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0"/>
      </w:tblGrid>
      <w:tr w:rsidR="00EC1319" w:rsidRPr="00435B0F" w:rsidTr="00F4559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810"/>
            </w:tblGrid>
            <w:tr w:rsidR="00EC1319" w:rsidRPr="00435B0F" w:rsidTr="00F45596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EC1319" w:rsidRPr="00435B0F" w:rsidRDefault="00EC1319" w:rsidP="00F455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435B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List of Members</w:t>
                  </w:r>
                </w:p>
              </w:tc>
            </w:tr>
          </w:tbl>
          <w:p w:rsidR="00EC1319" w:rsidRPr="00435B0F" w:rsidRDefault="00EC1319" w:rsidP="00F455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C1319" w:rsidRPr="00435B0F" w:rsidTr="00F45596">
        <w:trPr>
          <w:trHeight w:val="1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C1319" w:rsidRPr="00435B0F" w:rsidRDefault="00EC1319" w:rsidP="00F45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C1319" w:rsidRPr="00435B0F" w:rsidTr="00F4559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810"/>
            </w:tblGrid>
            <w:tr w:rsidR="00EC1319" w:rsidRPr="00435B0F" w:rsidTr="00F4559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C1319" w:rsidRPr="00435B0F" w:rsidRDefault="00EC1319" w:rsidP="00F455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C131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GAZETTE OF INDIA</w:t>
                  </w:r>
                </w:p>
                <w:p w:rsidR="00EC1319" w:rsidRPr="00435B0F" w:rsidRDefault="00EC1319" w:rsidP="00F455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C131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EXTRAORDINARY</w:t>
                  </w:r>
                </w:p>
                <w:p w:rsidR="00EC1319" w:rsidRPr="00EC1319" w:rsidRDefault="00EC1319" w:rsidP="00F455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EC131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PART II</w:t>
                  </w:r>
                  <w:r w:rsidRPr="00EC131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I </w:t>
                  </w:r>
                  <w:r w:rsidRPr="00EC131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—Section </w:t>
                  </w:r>
                  <w:r w:rsidRPr="00EC131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4</w:t>
                  </w:r>
                </w:p>
                <w:p w:rsidR="00EC1319" w:rsidRPr="00EC1319" w:rsidRDefault="00EC1319" w:rsidP="00F455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EC131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PUBLISHED BY AUTHORITY</w:t>
                  </w:r>
                </w:p>
                <w:p w:rsidR="00EC1319" w:rsidRPr="00435B0F" w:rsidRDefault="00EC1319" w:rsidP="00F455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  <w:p w:rsidR="00EC1319" w:rsidRPr="00EC1319" w:rsidRDefault="00EC1319" w:rsidP="00F45596">
                  <w:pPr>
                    <w:spacing w:after="0" w:line="27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EC131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INSURANCE REGULATORY AND DEVELOPMENT AUTHORITY </w:t>
                  </w:r>
                </w:p>
                <w:p w:rsidR="00EC1319" w:rsidRPr="00EC1319" w:rsidRDefault="00EC1319" w:rsidP="00F45596">
                  <w:pPr>
                    <w:spacing w:after="0" w:line="27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</w:p>
                <w:p w:rsidR="00EC1319" w:rsidRPr="00EC1319" w:rsidRDefault="00EC1319" w:rsidP="00F45596">
                  <w:pPr>
                    <w:spacing w:after="0" w:line="27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EC131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NOTIFICATION</w:t>
                  </w:r>
                </w:p>
                <w:p w:rsidR="00EC1319" w:rsidRPr="00435B0F" w:rsidRDefault="00EC1319" w:rsidP="00F45596">
                  <w:pPr>
                    <w:spacing w:after="0" w:line="12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  <w:p w:rsidR="00EC1319" w:rsidRPr="00435B0F" w:rsidRDefault="00EC1319" w:rsidP="00F45596">
                  <w:pPr>
                    <w:spacing w:after="0" w:line="27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C131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Hyderabad,</w:t>
                  </w:r>
                  <w:r w:rsidRPr="00EC131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EC131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6</w:t>
                  </w:r>
                  <w:r w:rsidRPr="00EC131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vertAlign w:val="superscript"/>
                    </w:rPr>
                    <w:t>th</w:t>
                  </w:r>
                  <w:r w:rsidRPr="00EC131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June, 2005</w:t>
                  </w:r>
                </w:p>
                <w:p w:rsidR="00EC1319" w:rsidRPr="00435B0F" w:rsidRDefault="00EC1319" w:rsidP="00F455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EC131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 </w:t>
                  </w:r>
                </w:p>
                <w:p w:rsidR="00EC1319" w:rsidRPr="00EC1319" w:rsidRDefault="00EC1319" w:rsidP="00F455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EC1319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Insurance Regulatory and Development Authority Act, 1999</w:t>
                  </w:r>
                </w:p>
                <w:p w:rsidR="00EC1319" w:rsidRPr="00EC1319" w:rsidRDefault="00EC1319" w:rsidP="00F45596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  <w:p w:rsidR="00EC1319" w:rsidRPr="00435B0F" w:rsidRDefault="00EC1319" w:rsidP="00EC1319">
                  <w:pPr>
                    <w:spacing w:after="0" w:line="36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F.No. IRDA/IAC/1/2005.- In exercise of the powers conferred by Sub-section (1) of Section 25 of the Insurance Regulatory and Development Authority Act, 1999(41 of 1999); the Authority hereby makes the following Notification namely: -</w:t>
                  </w:r>
                </w:p>
              </w:tc>
            </w:tr>
          </w:tbl>
          <w:p w:rsidR="00EC1319" w:rsidRPr="00435B0F" w:rsidRDefault="00EC1319" w:rsidP="00F455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EC1319" w:rsidRDefault="00EC1319">
      <w:pPr>
        <w:rPr>
          <w:rFonts w:ascii="Arial" w:hAnsi="Arial" w:cs="Arial"/>
          <w:noProof/>
          <w:sz w:val="24"/>
          <w:szCs w:val="24"/>
        </w:rPr>
      </w:pPr>
    </w:p>
    <w:p w:rsidR="00C95E79" w:rsidRDefault="00C95E79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The following Members are appointed as Members of the Insurance Advisory Committee with effect from 6</w:t>
      </w:r>
      <w:r w:rsidRPr="00C95E79">
        <w:rPr>
          <w:rFonts w:ascii="Arial" w:hAnsi="Arial" w:cs="Arial"/>
          <w:noProof/>
          <w:sz w:val="24"/>
          <w:szCs w:val="24"/>
          <w:vertAlign w:val="superscript"/>
        </w:rPr>
        <w:t>th</w:t>
      </w:r>
      <w:r>
        <w:rPr>
          <w:rFonts w:ascii="Arial" w:hAnsi="Arial" w:cs="Arial"/>
          <w:noProof/>
          <w:sz w:val="24"/>
          <w:szCs w:val="24"/>
        </w:rPr>
        <w:t xml:space="preserve"> June, 2005:</w:t>
      </w:r>
    </w:p>
    <w:p w:rsidR="00C95E79" w:rsidRDefault="00C95E79" w:rsidP="00C95E79">
      <w:pPr>
        <w:pStyle w:val="ListParagraph"/>
        <w:numPr>
          <w:ilvl w:val="0"/>
          <w:numId w:val="1"/>
        </w:numPr>
        <w:spacing w:line="360" w:lineRule="auto"/>
        <w:ind w:left="270" w:hanging="27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Mr. Gautam Sengupta, Sastitala, Post Krishnanagar, Dist</w:t>
      </w:r>
      <w:r w:rsidR="00421D50">
        <w:rPr>
          <w:rFonts w:ascii="Arial" w:hAnsi="Arial" w:cs="Arial"/>
          <w:noProof/>
          <w:sz w:val="24"/>
          <w:szCs w:val="24"/>
        </w:rPr>
        <w:t>t</w:t>
      </w:r>
      <w:r>
        <w:rPr>
          <w:rFonts w:ascii="Arial" w:hAnsi="Arial" w:cs="Arial"/>
          <w:noProof/>
          <w:sz w:val="24"/>
          <w:szCs w:val="24"/>
        </w:rPr>
        <w:t>. Nadiad, 741101</w:t>
      </w:r>
    </w:p>
    <w:p w:rsidR="00C95E79" w:rsidRDefault="008F1C35" w:rsidP="00C95E79">
      <w:pPr>
        <w:pStyle w:val="ListParagraph"/>
        <w:numPr>
          <w:ilvl w:val="0"/>
          <w:numId w:val="1"/>
        </w:numPr>
        <w:spacing w:line="360" w:lineRule="auto"/>
        <w:ind w:left="270" w:hanging="27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Mr. H M Jain, Mumbai</w:t>
      </w:r>
    </w:p>
    <w:p w:rsidR="008F1C35" w:rsidRDefault="008F1C35" w:rsidP="00C95E79">
      <w:pPr>
        <w:pStyle w:val="ListParagraph"/>
        <w:numPr>
          <w:ilvl w:val="0"/>
          <w:numId w:val="1"/>
        </w:numPr>
        <w:spacing w:line="360" w:lineRule="auto"/>
        <w:ind w:left="270" w:hanging="27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President, Insurance Brokers’ Association of India</w:t>
      </w:r>
    </w:p>
    <w:p w:rsidR="00084663" w:rsidRDefault="00084663" w:rsidP="00C95E79">
      <w:pPr>
        <w:pStyle w:val="ListParagraph"/>
        <w:numPr>
          <w:ilvl w:val="0"/>
          <w:numId w:val="1"/>
        </w:numPr>
        <w:spacing w:line="360" w:lineRule="auto"/>
        <w:ind w:left="270" w:hanging="27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Mr. P</w:t>
      </w:r>
      <w:r w:rsidR="005974BC">
        <w:rPr>
          <w:rFonts w:ascii="Arial" w:hAnsi="Arial" w:cs="Arial"/>
          <w:noProof/>
          <w:sz w:val="24"/>
          <w:szCs w:val="24"/>
        </w:rPr>
        <w:t>.</w:t>
      </w:r>
      <w:r>
        <w:rPr>
          <w:rFonts w:ascii="Arial" w:hAnsi="Arial" w:cs="Arial"/>
          <w:noProof/>
          <w:sz w:val="24"/>
          <w:szCs w:val="24"/>
        </w:rPr>
        <w:t>C</w:t>
      </w:r>
      <w:r w:rsidR="005974BC">
        <w:rPr>
          <w:rFonts w:ascii="Arial" w:hAnsi="Arial" w:cs="Arial"/>
          <w:noProof/>
          <w:sz w:val="24"/>
          <w:szCs w:val="24"/>
        </w:rPr>
        <w:t>.</w:t>
      </w:r>
      <w:r>
        <w:rPr>
          <w:rFonts w:ascii="Arial" w:hAnsi="Arial" w:cs="Arial"/>
          <w:noProof/>
          <w:sz w:val="24"/>
          <w:szCs w:val="24"/>
        </w:rPr>
        <w:t>Gandhi, Mumbai</w:t>
      </w:r>
    </w:p>
    <w:p w:rsidR="008F1C35" w:rsidRDefault="003B649F" w:rsidP="00C95E79">
      <w:pPr>
        <w:pStyle w:val="ListParagraph"/>
        <w:numPr>
          <w:ilvl w:val="0"/>
          <w:numId w:val="1"/>
        </w:numPr>
        <w:spacing w:line="360" w:lineRule="auto"/>
        <w:ind w:left="270" w:hanging="27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CEO, Family Health Plan</w:t>
      </w:r>
    </w:p>
    <w:p w:rsidR="003B649F" w:rsidRDefault="007E56A7" w:rsidP="00C95E79">
      <w:pPr>
        <w:pStyle w:val="ListParagraph"/>
        <w:numPr>
          <w:ilvl w:val="0"/>
          <w:numId w:val="1"/>
        </w:numPr>
        <w:spacing w:line="360" w:lineRule="auto"/>
        <w:ind w:left="270" w:hanging="27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Mr. Rajendra Chitale, Mumbai</w:t>
      </w:r>
    </w:p>
    <w:p w:rsidR="00544FA3" w:rsidRDefault="00544FA3" w:rsidP="00C95E79">
      <w:pPr>
        <w:pStyle w:val="ListParagraph"/>
        <w:numPr>
          <w:ilvl w:val="0"/>
          <w:numId w:val="1"/>
        </w:numPr>
        <w:spacing w:line="360" w:lineRule="auto"/>
        <w:ind w:left="270" w:hanging="27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President, Actuarial Society of India</w:t>
      </w:r>
    </w:p>
    <w:p w:rsidR="00544FA3" w:rsidRDefault="00A720BE" w:rsidP="00C95E79">
      <w:pPr>
        <w:pStyle w:val="ListParagraph"/>
        <w:numPr>
          <w:ilvl w:val="0"/>
          <w:numId w:val="1"/>
        </w:numPr>
        <w:spacing w:line="360" w:lineRule="auto"/>
        <w:ind w:left="270" w:hanging="27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Mr. N</w:t>
      </w:r>
      <w:r w:rsidR="005974BC">
        <w:rPr>
          <w:rFonts w:ascii="Arial" w:hAnsi="Arial" w:cs="Arial"/>
          <w:noProof/>
          <w:sz w:val="24"/>
          <w:szCs w:val="24"/>
        </w:rPr>
        <w:t>.</w:t>
      </w:r>
      <w:r>
        <w:rPr>
          <w:rFonts w:ascii="Arial" w:hAnsi="Arial" w:cs="Arial"/>
          <w:noProof/>
          <w:sz w:val="24"/>
          <w:szCs w:val="24"/>
        </w:rPr>
        <w:t>M</w:t>
      </w:r>
      <w:r w:rsidR="005974BC">
        <w:rPr>
          <w:rFonts w:ascii="Arial" w:hAnsi="Arial" w:cs="Arial"/>
          <w:noProof/>
          <w:sz w:val="24"/>
          <w:szCs w:val="24"/>
        </w:rPr>
        <w:t>.</w:t>
      </w:r>
      <w:r>
        <w:rPr>
          <w:rFonts w:ascii="Arial" w:hAnsi="Arial" w:cs="Arial"/>
          <w:noProof/>
          <w:sz w:val="24"/>
          <w:szCs w:val="24"/>
        </w:rPr>
        <w:t>Govardhan, Bangalore</w:t>
      </w:r>
    </w:p>
    <w:p w:rsidR="00A720BE" w:rsidRDefault="00874F27" w:rsidP="00C95E79">
      <w:pPr>
        <w:pStyle w:val="ListParagraph"/>
        <w:numPr>
          <w:ilvl w:val="0"/>
          <w:numId w:val="1"/>
        </w:numPr>
        <w:spacing w:line="360" w:lineRule="auto"/>
        <w:ind w:left="270" w:hanging="27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Chairman-Cum-Managing Director, General Insurance Corporation of India</w:t>
      </w:r>
    </w:p>
    <w:p w:rsidR="005974BC" w:rsidRDefault="005974BC" w:rsidP="005974BC">
      <w:pPr>
        <w:pStyle w:val="ListParagraph"/>
        <w:numPr>
          <w:ilvl w:val="0"/>
          <w:numId w:val="1"/>
        </w:numPr>
        <w:spacing w:line="360" w:lineRule="auto"/>
        <w:ind w:left="27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Mr. C</w:t>
      </w:r>
      <w:r w:rsidR="000B4095">
        <w:rPr>
          <w:rFonts w:ascii="Arial" w:hAnsi="Arial" w:cs="Arial"/>
          <w:noProof/>
          <w:sz w:val="24"/>
          <w:szCs w:val="24"/>
        </w:rPr>
        <w:t>.</w:t>
      </w:r>
      <w:r>
        <w:rPr>
          <w:rFonts w:ascii="Arial" w:hAnsi="Arial" w:cs="Arial"/>
          <w:noProof/>
          <w:sz w:val="24"/>
          <w:szCs w:val="24"/>
        </w:rPr>
        <w:t>N</w:t>
      </w:r>
      <w:r w:rsidR="000B4095">
        <w:rPr>
          <w:rFonts w:ascii="Arial" w:hAnsi="Arial" w:cs="Arial"/>
          <w:noProof/>
          <w:sz w:val="24"/>
          <w:szCs w:val="24"/>
        </w:rPr>
        <w:t>.</w:t>
      </w:r>
      <w:r>
        <w:rPr>
          <w:rFonts w:ascii="Arial" w:hAnsi="Arial" w:cs="Arial"/>
          <w:noProof/>
          <w:sz w:val="24"/>
          <w:szCs w:val="24"/>
        </w:rPr>
        <w:t>S Sas</w:t>
      </w:r>
      <w:r w:rsidR="000B4095">
        <w:rPr>
          <w:rFonts w:ascii="Arial" w:hAnsi="Arial" w:cs="Arial"/>
          <w:noProof/>
          <w:sz w:val="24"/>
          <w:szCs w:val="24"/>
        </w:rPr>
        <w:t>htri, Puttaparthi(Andhra Pradesh)</w:t>
      </w:r>
    </w:p>
    <w:p w:rsidR="000B4095" w:rsidRDefault="000B4095" w:rsidP="005974BC">
      <w:pPr>
        <w:pStyle w:val="ListParagraph"/>
        <w:numPr>
          <w:ilvl w:val="0"/>
          <w:numId w:val="1"/>
        </w:numPr>
        <w:spacing w:line="360" w:lineRule="auto"/>
        <w:ind w:left="27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Joint Secretary (Insurance), Ministry of Finance, Government of India</w:t>
      </w:r>
    </w:p>
    <w:p w:rsidR="00C9028D" w:rsidRDefault="00C9028D" w:rsidP="00C9028D">
      <w:pPr>
        <w:pStyle w:val="ListParagraph"/>
        <w:numPr>
          <w:ilvl w:val="0"/>
          <w:numId w:val="1"/>
        </w:numPr>
        <w:spacing w:line="360" w:lineRule="auto"/>
        <w:ind w:left="27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Joint Secretary dealing with Motor, Ministry of Surface Transport,</w:t>
      </w:r>
      <w:r w:rsidRPr="00C9028D"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>Government of India</w:t>
      </w:r>
    </w:p>
    <w:p w:rsidR="00D979CC" w:rsidRDefault="00D979CC" w:rsidP="00D979CC">
      <w:pPr>
        <w:pStyle w:val="ListParagraph"/>
        <w:numPr>
          <w:ilvl w:val="0"/>
          <w:numId w:val="1"/>
        </w:numPr>
        <w:spacing w:line="360" w:lineRule="auto"/>
        <w:ind w:left="27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Joint Secretary, Department of Legislative Affairs, Ministry of Law, Government of India</w:t>
      </w:r>
    </w:p>
    <w:p w:rsidR="000B4095" w:rsidRDefault="00E2150C" w:rsidP="005974BC">
      <w:pPr>
        <w:pStyle w:val="ListParagraph"/>
        <w:numPr>
          <w:ilvl w:val="0"/>
          <w:numId w:val="1"/>
        </w:numPr>
        <w:spacing w:line="360" w:lineRule="auto"/>
        <w:ind w:left="27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Director, National Insurance Academy, Pune</w:t>
      </w:r>
    </w:p>
    <w:p w:rsidR="00E2150C" w:rsidRDefault="00166C8F" w:rsidP="005974BC">
      <w:pPr>
        <w:pStyle w:val="ListParagraph"/>
        <w:numPr>
          <w:ilvl w:val="0"/>
          <w:numId w:val="1"/>
        </w:numPr>
        <w:spacing w:line="360" w:lineRule="auto"/>
        <w:ind w:left="27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Managing </w:t>
      </w:r>
      <w:r w:rsidR="00045D81">
        <w:rPr>
          <w:rFonts w:ascii="Arial" w:hAnsi="Arial" w:cs="Arial"/>
          <w:noProof/>
          <w:sz w:val="24"/>
          <w:szCs w:val="24"/>
        </w:rPr>
        <w:t>D</w:t>
      </w:r>
      <w:r>
        <w:rPr>
          <w:rFonts w:ascii="Arial" w:hAnsi="Arial" w:cs="Arial"/>
          <w:noProof/>
          <w:sz w:val="24"/>
          <w:szCs w:val="24"/>
        </w:rPr>
        <w:t>irector, Institute of Insurance and Risk Management, Hyderabad</w:t>
      </w:r>
    </w:p>
    <w:p w:rsidR="00166C8F" w:rsidRDefault="002E2EDB" w:rsidP="005974BC">
      <w:pPr>
        <w:pStyle w:val="ListParagraph"/>
        <w:numPr>
          <w:ilvl w:val="0"/>
          <w:numId w:val="1"/>
        </w:numPr>
        <w:spacing w:line="360" w:lineRule="auto"/>
        <w:ind w:left="27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Representative of Confederation of Indian Industry</w:t>
      </w:r>
    </w:p>
    <w:p w:rsidR="00025D4E" w:rsidRDefault="00025D4E" w:rsidP="00025D4E">
      <w:pPr>
        <w:pStyle w:val="ListParagraph"/>
        <w:numPr>
          <w:ilvl w:val="0"/>
          <w:numId w:val="1"/>
        </w:numPr>
        <w:spacing w:line="360" w:lineRule="auto"/>
        <w:ind w:left="27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Representative of Federation of Indian Chamber of Commerce and Industry</w:t>
      </w:r>
    </w:p>
    <w:p w:rsidR="0066128F" w:rsidRDefault="0066128F" w:rsidP="00025D4E">
      <w:pPr>
        <w:pStyle w:val="ListParagraph"/>
        <w:numPr>
          <w:ilvl w:val="0"/>
          <w:numId w:val="1"/>
        </w:numPr>
        <w:spacing w:line="360" w:lineRule="auto"/>
        <w:ind w:left="27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Chairman,Life Insurance Corporation of India</w:t>
      </w:r>
    </w:p>
    <w:p w:rsidR="002A4F39" w:rsidRDefault="002A4F39" w:rsidP="00025D4E">
      <w:pPr>
        <w:pStyle w:val="ListParagraph"/>
        <w:numPr>
          <w:ilvl w:val="0"/>
          <w:numId w:val="1"/>
        </w:numPr>
        <w:spacing w:line="360" w:lineRule="auto"/>
        <w:ind w:left="27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CEO, HDFC Standard Life Insurance Company Ltd.</w:t>
      </w:r>
    </w:p>
    <w:p w:rsidR="002A4F39" w:rsidRDefault="00443398" w:rsidP="00025D4E">
      <w:pPr>
        <w:pStyle w:val="ListParagraph"/>
        <w:numPr>
          <w:ilvl w:val="0"/>
          <w:numId w:val="1"/>
        </w:numPr>
        <w:spacing w:line="360" w:lineRule="auto"/>
        <w:ind w:left="27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Chairman-cum-Managing Director, United India Insurance Co. Ltd.</w:t>
      </w:r>
    </w:p>
    <w:p w:rsidR="00E15A25" w:rsidRDefault="00E15A25" w:rsidP="00025D4E">
      <w:pPr>
        <w:pStyle w:val="ListParagraph"/>
        <w:numPr>
          <w:ilvl w:val="0"/>
          <w:numId w:val="1"/>
        </w:numPr>
        <w:spacing w:line="360" w:lineRule="auto"/>
        <w:ind w:left="27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CEO, ICICI Lombard General Insurance Company Ltd.</w:t>
      </w:r>
    </w:p>
    <w:p w:rsidR="00E15A25" w:rsidRDefault="00AE04E5" w:rsidP="00025D4E">
      <w:pPr>
        <w:pStyle w:val="ListParagraph"/>
        <w:numPr>
          <w:ilvl w:val="0"/>
          <w:numId w:val="1"/>
        </w:numPr>
        <w:spacing w:line="360" w:lineRule="auto"/>
        <w:ind w:left="27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Mr. Reghav Nersalay, Mumbai</w:t>
      </w:r>
    </w:p>
    <w:p w:rsidR="005974BC" w:rsidRDefault="005974BC" w:rsidP="000B4095">
      <w:pPr>
        <w:pStyle w:val="ListParagraph"/>
        <w:spacing w:line="360" w:lineRule="auto"/>
        <w:ind w:left="-90"/>
        <w:rPr>
          <w:rFonts w:ascii="Arial" w:hAnsi="Arial" w:cs="Arial"/>
          <w:noProof/>
          <w:sz w:val="24"/>
          <w:szCs w:val="24"/>
        </w:rPr>
      </w:pPr>
    </w:p>
    <w:p w:rsidR="00B458D3" w:rsidRDefault="00B458D3" w:rsidP="000B4095">
      <w:pPr>
        <w:pStyle w:val="ListParagraph"/>
        <w:spacing w:line="360" w:lineRule="auto"/>
        <w:ind w:left="-9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                                           </w:t>
      </w:r>
      <w:r w:rsidR="003B3791">
        <w:rPr>
          <w:rFonts w:ascii="Arial" w:hAnsi="Arial" w:cs="Arial"/>
          <w:noProof/>
          <w:sz w:val="24"/>
          <w:szCs w:val="24"/>
        </w:rPr>
        <w:t xml:space="preserve">    </w:t>
      </w:r>
      <w:r>
        <w:rPr>
          <w:rFonts w:ascii="Arial" w:hAnsi="Arial" w:cs="Arial"/>
          <w:noProof/>
          <w:sz w:val="24"/>
          <w:szCs w:val="24"/>
        </w:rPr>
        <w:t xml:space="preserve">    C. S.Rao, Chairman,</w:t>
      </w:r>
    </w:p>
    <w:p w:rsidR="00B458D3" w:rsidRPr="00C95E79" w:rsidRDefault="00B458D3" w:rsidP="000B4095">
      <w:pPr>
        <w:pStyle w:val="ListParagraph"/>
        <w:spacing w:line="360" w:lineRule="auto"/>
        <w:ind w:left="-9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                                          [ADVT III/IV/Exty./161/05]</w:t>
      </w:r>
    </w:p>
    <w:p w:rsidR="00C95E79" w:rsidRDefault="00C95E79">
      <w:pPr>
        <w:rPr>
          <w:rFonts w:ascii="Arial" w:hAnsi="Arial" w:cs="Arial"/>
          <w:noProof/>
          <w:sz w:val="24"/>
          <w:szCs w:val="24"/>
        </w:rPr>
      </w:pPr>
    </w:p>
    <w:p w:rsidR="00C95E79" w:rsidRDefault="00C95E79">
      <w:pPr>
        <w:rPr>
          <w:rFonts w:ascii="Arial" w:hAnsi="Arial" w:cs="Arial"/>
          <w:noProof/>
          <w:sz w:val="24"/>
          <w:szCs w:val="24"/>
        </w:rPr>
      </w:pPr>
    </w:p>
    <w:p w:rsidR="00C95E79" w:rsidRDefault="00C95E79">
      <w:pPr>
        <w:rPr>
          <w:rFonts w:ascii="Arial" w:hAnsi="Arial" w:cs="Arial"/>
          <w:noProof/>
          <w:sz w:val="24"/>
          <w:szCs w:val="24"/>
        </w:rPr>
      </w:pPr>
      <w:bookmarkStart w:id="0" w:name="_GoBack"/>
      <w:bookmarkEnd w:id="0"/>
    </w:p>
    <w:p w:rsidR="00C95E79" w:rsidRDefault="00C95E79">
      <w:pPr>
        <w:rPr>
          <w:rFonts w:ascii="Arial" w:hAnsi="Arial" w:cs="Arial"/>
          <w:noProof/>
          <w:sz w:val="24"/>
          <w:szCs w:val="24"/>
        </w:rPr>
      </w:pPr>
    </w:p>
    <w:p w:rsidR="00C95E79" w:rsidRDefault="00C95E79">
      <w:pPr>
        <w:rPr>
          <w:rFonts w:ascii="Arial" w:hAnsi="Arial" w:cs="Arial"/>
          <w:noProof/>
          <w:sz w:val="24"/>
          <w:szCs w:val="24"/>
        </w:rPr>
      </w:pPr>
    </w:p>
    <w:p w:rsidR="00C95E79" w:rsidRDefault="00C95E79">
      <w:pPr>
        <w:rPr>
          <w:rFonts w:ascii="Arial" w:hAnsi="Arial" w:cs="Arial"/>
          <w:noProof/>
          <w:sz w:val="24"/>
          <w:szCs w:val="24"/>
        </w:rPr>
      </w:pPr>
    </w:p>
    <w:p w:rsidR="00C95E79" w:rsidRDefault="00C95E79">
      <w:pPr>
        <w:rPr>
          <w:rFonts w:ascii="Arial" w:hAnsi="Arial" w:cs="Arial"/>
          <w:noProof/>
          <w:sz w:val="24"/>
          <w:szCs w:val="24"/>
        </w:rPr>
      </w:pPr>
    </w:p>
    <w:p w:rsidR="00C95E79" w:rsidRDefault="00C95E79">
      <w:pPr>
        <w:rPr>
          <w:rFonts w:ascii="Arial" w:hAnsi="Arial" w:cs="Arial"/>
          <w:noProof/>
          <w:sz w:val="24"/>
          <w:szCs w:val="24"/>
        </w:rPr>
      </w:pPr>
    </w:p>
    <w:p w:rsidR="00C95E79" w:rsidRDefault="00C95E79">
      <w:pPr>
        <w:rPr>
          <w:rFonts w:ascii="Arial" w:hAnsi="Arial" w:cs="Arial"/>
          <w:noProof/>
          <w:sz w:val="24"/>
          <w:szCs w:val="24"/>
        </w:rPr>
      </w:pPr>
    </w:p>
    <w:p w:rsidR="00C95E79" w:rsidRDefault="00C95E79">
      <w:pPr>
        <w:rPr>
          <w:rFonts w:ascii="Arial" w:hAnsi="Arial" w:cs="Arial"/>
          <w:noProof/>
          <w:sz w:val="24"/>
          <w:szCs w:val="24"/>
        </w:rPr>
      </w:pPr>
    </w:p>
    <w:p w:rsidR="00C95E79" w:rsidRDefault="00C95E79">
      <w:pPr>
        <w:rPr>
          <w:rFonts w:ascii="Arial" w:hAnsi="Arial" w:cs="Arial"/>
          <w:noProof/>
          <w:sz w:val="24"/>
          <w:szCs w:val="24"/>
        </w:rPr>
      </w:pPr>
    </w:p>
    <w:p w:rsidR="00C95E79" w:rsidRDefault="00C95E79">
      <w:pPr>
        <w:rPr>
          <w:rFonts w:ascii="Arial" w:hAnsi="Arial" w:cs="Arial"/>
          <w:noProof/>
          <w:sz w:val="24"/>
          <w:szCs w:val="24"/>
        </w:rPr>
      </w:pPr>
    </w:p>
    <w:p w:rsidR="00C95E79" w:rsidRDefault="00C95E79">
      <w:pPr>
        <w:rPr>
          <w:rFonts w:ascii="Arial" w:hAnsi="Arial" w:cs="Arial"/>
          <w:noProof/>
          <w:sz w:val="24"/>
          <w:szCs w:val="24"/>
        </w:rPr>
      </w:pPr>
    </w:p>
    <w:p w:rsidR="00C95E79" w:rsidRDefault="00C95E79">
      <w:pPr>
        <w:rPr>
          <w:rFonts w:ascii="Arial" w:hAnsi="Arial" w:cs="Arial"/>
          <w:noProof/>
          <w:sz w:val="24"/>
          <w:szCs w:val="24"/>
        </w:rPr>
      </w:pPr>
    </w:p>
    <w:p w:rsidR="00C95E79" w:rsidRDefault="00C95E79">
      <w:pPr>
        <w:rPr>
          <w:rFonts w:ascii="Arial" w:hAnsi="Arial" w:cs="Arial"/>
          <w:noProof/>
          <w:sz w:val="24"/>
          <w:szCs w:val="24"/>
        </w:rPr>
      </w:pPr>
    </w:p>
    <w:p w:rsidR="00C95E79" w:rsidRDefault="00C95E79">
      <w:pPr>
        <w:rPr>
          <w:rFonts w:ascii="Arial" w:hAnsi="Arial" w:cs="Arial"/>
          <w:noProof/>
          <w:sz w:val="24"/>
          <w:szCs w:val="24"/>
        </w:rPr>
      </w:pPr>
    </w:p>
    <w:p w:rsidR="00C95E79" w:rsidRDefault="00C95E79">
      <w:pPr>
        <w:rPr>
          <w:rFonts w:ascii="Arial" w:hAnsi="Arial" w:cs="Arial"/>
          <w:noProof/>
          <w:sz w:val="24"/>
          <w:szCs w:val="24"/>
        </w:rPr>
      </w:pPr>
    </w:p>
    <w:p w:rsidR="00C95E79" w:rsidRDefault="00C95E79">
      <w:pPr>
        <w:rPr>
          <w:rFonts w:ascii="Arial" w:hAnsi="Arial" w:cs="Arial"/>
          <w:noProof/>
          <w:sz w:val="24"/>
          <w:szCs w:val="24"/>
        </w:rPr>
      </w:pPr>
    </w:p>
    <w:p w:rsidR="00C95E79" w:rsidRDefault="00C95E79">
      <w:pPr>
        <w:rPr>
          <w:rFonts w:ascii="Arial" w:hAnsi="Arial" w:cs="Arial"/>
          <w:noProof/>
          <w:sz w:val="24"/>
          <w:szCs w:val="24"/>
        </w:rPr>
      </w:pPr>
    </w:p>
    <w:p w:rsidR="00CB0F0D" w:rsidRPr="00C95E79" w:rsidRDefault="00C95E79">
      <w:pPr>
        <w:rPr>
          <w:rFonts w:ascii="Arial" w:hAnsi="Arial" w:cs="Arial"/>
          <w:sz w:val="24"/>
          <w:szCs w:val="24"/>
        </w:rPr>
      </w:pPr>
      <w:r w:rsidRPr="00C95E79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941695" cy="3743320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68" cy="3750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0F0D" w:rsidRPr="00C95E79" w:rsidSect="007A22C4">
      <w:pgSz w:w="12240" w:h="15840"/>
      <w:pgMar w:top="1440" w:right="810" w:bottom="144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A4859"/>
    <w:multiLevelType w:val="hybridMultilevel"/>
    <w:tmpl w:val="7B04D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153"/>
    <w:rsid w:val="00025D4E"/>
    <w:rsid w:val="00045D81"/>
    <w:rsid w:val="00084663"/>
    <w:rsid w:val="000B4095"/>
    <w:rsid w:val="00166C8F"/>
    <w:rsid w:val="002A4F39"/>
    <w:rsid w:val="002E2EDB"/>
    <w:rsid w:val="003B3791"/>
    <w:rsid w:val="003B649F"/>
    <w:rsid w:val="00406E50"/>
    <w:rsid w:val="00421D50"/>
    <w:rsid w:val="00443398"/>
    <w:rsid w:val="00544FA3"/>
    <w:rsid w:val="005974BC"/>
    <w:rsid w:val="005C3153"/>
    <w:rsid w:val="0066128F"/>
    <w:rsid w:val="007A22C4"/>
    <w:rsid w:val="007E56A7"/>
    <w:rsid w:val="00874F27"/>
    <w:rsid w:val="008F1C35"/>
    <w:rsid w:val="00A720BE"/>
    <w:rsid w:val="00AE04E5"/>
    <w:rsid w:val="00B458D3"/>
    <w:rsid w:val="00C9028D"/>
    <w:rsid w:val="00C95E79"/>
    <w:rsid w:val="00CB0F0D"/>
    <w:rsid w:val="00D979CC"/>
    <w:rsid w:val="00E15A25"/>
    <w:rsid w:val="00E2150C"/>
    <w:rsid w:val="00EC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C7483"/>
  <w15:chartTrackingRefBased/>
  <w15:docId w15:val="{50A9A066-BBCC-470E-BCC7-0290AD8A1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56D90-AEFE-4370-80C4-98DA3ED5C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301</Words>
  <Characters>1717</Characters>
  <Application>Microsoft Office Word</Application>
  <DocSecurity>0</DocSecurity>
  <Lines>14</Lines>
  <Paragraphs>4</Paragraphs>
  <ScaleCrop>false</ScaleCrop>
  <Company>Microsoft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Flory Murthy</dc:creator>
  <cp:keywords/>
  <dc:description/>
  <cp:lastModifiedBy>C Flory Murthy</cp:lastModifiedBy>
  <cp:revision>31</cp:revision>
  <dcterms:created xsi:type="dcterms:W3CDTF">2021-08-18T09:08:00Z</dcterms:created>
  <dcterms:modified xsi:type="dcterms:W3CDTF">2021-08-18T10:46:00Z</dcterms:modified>
</cp:coreProperties>
</file>