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88" w:rsidRPr="00993888" w:rsidRDefault="00993888" w:rsidP="00993888">
      <w:pPr>
        <w:tabs>
          <w:tab w:val="left" w:pos="1501"/>
          <w:tab w:val="left" w:pos="1502"/>
        </w:tabs>
        <w:spacing w:before="94"/>
        <w:rPr>
          <w:b/>
          <w:bCs/>
        </w:rPr>
      </w:pPr>
      <w:r w:rsidRPr="00993888">
        <w:rPr>
          <w:b/>
          <w:bCs/>
          <w:color w:val="2F3134"/>
          <w:w w:val="105"/>
        </w:rPr>
        <w:t>Functions</w:t>
      </w:r>
      <w:r w:rsidRPr="00993888">
        <w:rPr>
          <w:b/>
          <w:bCs/>
          <w:color w:val="2F3134"/>
          <w:spacing w:val="25"/>
          <w:w w:val="105"/>
        </w:rPr>
        <w:t xml:space="preserve"> </w:t>
      </w:r>
      <w:r w:rsidRPr="00993888">
        <w:rPr>
          <w:b/>
          <w:bCs/>
          <w:color w:val="2F3134"/>
          <w:w w:val="105"/>
        </w:rPr>
        <w:t>and</w:t>
      </w:r>
      <w:r w:rsidRPr="00993888">
        <w:rPr>
          <w:b/>
          <w:bCs/>
          <w:color w:val="2F3134"/>
          <w:spacing w:val="13"/>
          <w:w w:val="105"/>
        </w:rPr>
        <w:t xml:space="preserve"> </w:t>
      </w:r>
      <w:r w:rsidRPr="00993888">
        <w:rPr>
          <w:b/>
          <w:bCs/>
          <w:color w:val="2F3134"/>
          <w:w w:val="105"/>
        </w:rPr>
        <w:t>responsibilities</w:t>
      </w:r>
      <w:r w:rsidRPr="00993888">
        <w:rPr>
          <w:b/>
          <w:bCs/>
          <w:color w:val="2F3134"/>
          <w:spacing w:val="7"/>
          <w:w w:val="105"/>
        </w:rPr>
        <w:t xml:space="preserve"> </w:t>
      </w:r>
      <w:r w:rsidRPr="00993888">
        <w:rPr>
          <w:b/>
          <w:bCs/>
          <w:color w:val="2F3134"/>
          <w:spacing w:val="17"/>
          <w:w w:val="105"/>
        </w:rPr>
        <w:t>of</w:t>
      </w:r>
      <w:r w:rsidRPr="00993888">
        <w:rPr>
          <w:b/>
          <w:bCs/>
          <w:color w:val="2F3134"/>
          <w:spacing w:val="30"/>
          <w:w w:val="105"/>
        </w:rPr>
        <w:t xml:space="preserve"> Health</w:t>
      </w:r>
      <w:r w:rsidRPr="00993888">
        <w:rPr>
          <w:b/>
          <w:bCs/>
          <w:color w:val="2F3134"/>
          <w:spacing w:val="42"/>
          <w:w w:val="105"/>
        </w:rPr>
        <w:t xml:space="preserve"> </w:t>
      </w:r>
      <w:r w:rsidRPr="00993888">
        <w:rPr>
          <w:b/>
          <w:bCs/>
          <w:color w:val="2F3134"/>
          <w:w w:val="105"/>
        </w:rPr>
        <w:t>Department:</w:t>
      </w:r>
    </w:p>
    <w:p w:rsidR="00993888" w:rsidRPr="00993888" w:rsidRDefault="00993888" w:rsidP="00993888">
      <w:pPr>
        <w:pStyle w:val="ListParagraph"/>
        <w:numPr>
          <w:ilvl w:val="1"/>
          <w:numId w:val="3"/>
        </w:numPr>
        <w:tabs>
          <w:tab w:val="left" w:pos="1501"/>
        </w:tabs>
        <w:spacing w:before="104"/>
        <w:rPr>
          <w:b/>
          <w:color w:val="2F3134"/>
          <w:sz w:val="24"/>
          <w:szCs w:val="24"/>
        </w:rPr>
      </w:pPr>
      <w:r w:rsidRPr="00993888">
        <w:rPr>
          <w:b/>
          <w:color w:val="2F3134"/>
          <w:sz w:val="24"/>
          <w:szCs w:val="24"/>
        </w:rPr>
        <w:t>PRODUCTS:</w:t>
      </w:r>
    </w:p>
    <w:p w:rsidR="00993888" w:rsidRPr="00993888" w:rsidRDefault="00993888" w:rsidP="00993888">
      <w:pPr>
        <w:pStyle w:val="BodyText"/>
        <w:spacing w:before="86"/>
        <w:ind w:left="1494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This</w:t>
      </w:r>
      <w:r w:rsidRPr="00993888">
        <w:rPr>
          <w:color w:val="2F3134"/>
          <w:spacing w:val="7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Department</w:t>
      </w:r>
      <w:r w:rsidRPr="00993888">
        <w:rPr>
          <w:color w:val="2F3134"/>
          <w:spacing w:val="20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deals</w:t>
      </w:r>
      <w:r w:rsidRPr="00993888">
        <w:rPr>
          <w:color w:val="2F3134"/>
          <w:spacing w:val="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with</w:t>
      </w:r>
      <w:r w:rsidRPr="00993888">
        <w:rPr>
          <w:color w:val="2F3134"/>
          <w:spacing w:val="3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product</w:t>
      </w:r>
      <w:r w:rsidRPr="00993888">
        <w:rPr>
          <w:color w:val="2F3134"/>
          <w:spacing w:val="1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clearance</w:t>
      </w:r>
      <w:r w:rsidRPr="00993888">
        <w:rPr>
          <w:color w:val="2F3134"/>
          <w:spacing w:val="18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956"/>
          <w:tab w:val="left" w:pos="2957"/>
        </w:tabs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Health</w:t>
      </w:r>
      <w:r w:rsidRPr="00993888">
        <w:rPr>
          <w:color w:val="2F3134"/>
          <w:spacing w:val="3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insurance</w:t>
      </w:r>
      <w:r w:rsidRPr="00993888">
        <w:rPr>
          <w:color w:val="2F3134"/>
          <w:spacing w:val="20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products,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952"/>
          <w:tab w:val="left" w:pos="2953"/>
        </w:tabs>
        <w:spacing w:before="95"/>
        <w:ind w:left="2952" w:hanging="729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Personal</w:t>
      </w:r>
      <w:r w:rsidRPr="00993888">
        <w:rPr>
          <w:color w:val="2F3134"/>
          <w:spacing w:val="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Accident</w:t>
      </w:r>
      <w:r w:rsidRPr="00993888">
        <w:rPr>
          <w:color w:val="2F3134"/>
          <w:spacing w:val="1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products,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952"/>
          <w:tab w:val="left" w:pos="2953"/>
        </w:tabs>
        <w:spacing w:before="84"/>
        <w:ind w:left="2952" w:hanging="729"/>
        <w:rPr>
          <w:sz w:val="24"/>
          <w:szCs w:val="24"/>
        </w:rPr>
      </w:pPr>
      <w:proofErr w:type="spellStart"/>
      <w:r w:rsidRPr="00993888">
        <w:rPr>
          <w:color w:val="2F3134"/>
          <w:w w:val="105"/>
          <w:sz w:val="24"/>
          <w:szCs w:val="24"/>
        </w:rPr>
        <w:t>Combi</w:t>
      </w:r>
      <w:proofErr w:type="spellEnd"/>
      <w:r w:rsidRPr="00993888">
        <w:rPr>
          <w:color w:val="2F3134"/>
          <w:spacing w:val="-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Products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952"/>
          <w:tab w:val="left" w:pos="2953"/>
        </w:tabs>
        <w:ind w:left="2952" w:hanging="729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Package</w:t>
      </w:r>
      <w:r w:rsidRPr="00993888">
        <w:rPr>
          <w:color w:val="2F3134"/>
          <w:spacing w:val="10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products where</w:t>
      </w:r>
      <w:r w:rsidRPr="00993888">
        <w:rPr>
          <w:color w:val="2F3134"/>
          <w:spacing w:val="6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Health</w:t>
      </w:r>
      <w:r w:rsidRPr="00993888">
        <w:rPr>
          <w:color w:val="2F3134"/>
          <w:spacing w:val="-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&amp;</w:t>
      </w:r>
      <w:r w:rsidRPr="00993888">
        <w:rPr>
          <w:color w:val="2F3134"/>
          <w:spacing w:val="7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PA</w:t>
      </w:r>
      <w:r w:rsidRPr="00993888">
        <w:rPr>
          <w:color w:val="2F3134"/>
          <w:spacing w:val="-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are</w:t>
      </w:r>
      <w:r w:rsidRPr="00993888">
        <w:rPr>
          <w:color w:val="2F3134"/>
          <w:spacing w:val="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parts</w:t>
      </w:r>
      <w:r w:rsidRPr="00993888">
        <w:rPr>
          <w:color w:val="2F3134"/>
          <w:spacing w:val="-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</w:t>
      </w:r>
      <w:r w:rsidRPr="00993888">
        <w:rPr>
          <w:color w:val="2F3134"/>
          <w:spacing w:val="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the</w:t>
      </w:r>
      <w:r w:rsidRPr="00993888">
        <w:rPr>
          <w:color w:val="2F3134"/>
          <w:spacing w:val="13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total</w:t>
      </w:r>
      <w:r w:rsidRPr="00993888">
        <w:rPr>
          <w:color w:val="2F3134"/>
          <w:spacing w:val="-3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package</w:t>
      </w:r>
      <w:r w:rsidRPr="00993888">
        <w:rPr>
          <w:color w:val="2F3134"/>
          <w:spacing w:val="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and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952"/>
          <w:tab w:val="left" w:pos="2954"/>
        </w:tabs>
        <w:spacing w:before="99"/>
        <w:ind w:left="2953" w:hanging="730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Marine</w:t>
      </w:r>
      <w:r w:rsidRPr="00993888">
        <w:rPr>
          <w:color w:val="2F3134"/>
          <w:spacing w:val="1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Hull</w:t>
      </w:r>
      <w:r w:rsidRPr="00993888">
        <w:rPr>
          <w:color w:val="2F3134"/>
          <w:spacing w:val="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Insurance</w:t>
      </w:r>
      <w:r w:rsidRPr="00993888">
        <w:rPr>
          <w:color w:val="2F3134"/>
          <w:spacing w:val="19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products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952"/>
          <w:tab w:val="left" w:pos="2954"/>
        </w:tabs>
        <w:spacing w:before="85"/>
        <w:ind w:left="2953" w:hanging="730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Marine</w:t>
      </w:r>
      <w:r w:rsidRPr="00993888">
        <w:rPr>
          <w:color w:val="2F3134"/>
          <w:spacing w:val="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Cargo</w:t>
      </w:r>
      <w:r w:rsidRPr="00993888">
        <w:rPr>
          <w:color w:val="2F3134"/>
          <w:spacing w:val="7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insurance</w:t>
      </w:r>
      <w:r w:rsidRPr="00993888">
        <w:rPr>
          <w:color w:val="2F3134"/>
          <w:spacing w:val="10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products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949"/>
          <w:tab w:val="left" w:pos="2950"/>
        </w:tabs>
        <w:ind w:left="2949" w:hanging="726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Issues</w:t>
      </w:r>
      <w:r w:rsidRPr="00993888">
        <w:rPr>
          <w:color w:val="2F3134"/>
          <w:spacing w:val="-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circulars,</w:t>
      </w:r>
      <w:r w:rsidRPr="00993888">
        <w:rPr>
          <w:color w:val="2F3134"/>
          <w:spacing w:val="-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guidelines</w:t>
      </w:r>
      <w:r w:rsidRPr="00993888">
        <w:rPr>
          <w:color w:val="2F3134"/>
          <w:spacing w:val="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and</w:t>
      </w:r>
      <w:r w:rsidRPr="00993888">
        <w:rPr>
          <w:color w:val="2F3134"/>
          <w:spacing w:val="-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prepares</w:t>
      </w:r>
      <w:r w:rsidRPr="00993888">
        <w:rPr>
          <w:color w:val="2F3134"/>
          <w:spacing w:val="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regulations</w:t>
      </w:r>
    </w:p>
    <w:p w:rsidR="00993888" w:rsidRPr="00993888" w:rsidRDefault="00993888" w:rsidP="00993888">
      <w:pPr>
        <w:pStyle w:val="BodyText"/>
        <w:spacing w:before="11"/>
        <w:rPr>
          <w:sz w:val="24"/>
          <w:szCs w:val="24"/>
        </w:rPr>
      </w:pPr>
    </w:p>
    <w:p w:rsidR="00993888" w:rsidRPr="00993888" w:rsidRDefault="00993888" w:rsidP="00993888">
      <w:pPr>
        <w:pStyle w:val="ListParagraph"/>
        <w:numPr>
          <w:ilvl w:val="1"/>
          <w:numId w:val="3"/>
        </w:numPr>
        <w:tabs>
          <w:tab w:val="left" w:pos="1548"/>
          <w:tab w:val="left" w:pos="1549"/>
        </w:tabs>
        <w:spacing w:before="95"/>
        <w:ind w:left="1548" w:hanging="409"/>
        <w:rPr>
          <w:b/>
          <w:color w:val="2F3134"/>
          <w:sz w:val="24"/>
          <w:szCs w:val="24"/>
        </w:rPr>
      </w:pPr>
      <w:r w:rsidRPr="00993888">
        <w:rPr>
          <w:b/>
          <w:color w:val="2F3134"/>
          <w:sz w:val="24"/>
          <w:szCs w:val="24"/>
        </w:rPr>
        <w:t>TPAs: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458"/>
        </w:tabs>
        <w:spacing w:before="86" w:line="343" w:lineRule="auto"/>
        <w:ind w:left="2223" w:right="784" w:firstLine="0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This</w:t>
      </w:r>
      <w:r w:rsidRPr="00993888">
        <w:rPr>
          <w:color w:val="2F3134"/>
          <w:spacing w:val="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Department-</w:t>
      </w:r>
      <w:r w:rsidRPr="00993888">
        <w:rPr>
          <w:color w:val="2F3134"/>
          <w:spacing w:val="2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handles</w:t>
      </w:r>
      <w:r w:rsidRPr="00993888">
        <w:rPr>
          <w:color w:val="2F3134"/>
          <w:spacing w:val="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all</w:t>
      </w:r>
      <w:r w:rsidRPr="00993888">
        <w:rPr>
          <w:color w:val="2F3134"/>
          <w:spacing w:val="-7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TPA</w:t>
      </w:r>
      <w:r w:rsidRPr="00993888">
        <w:rPr>
          <w:color w:val="2F3134"/>
          <w:spacing w:val="8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related</w:t>
      </w:r>
      <w:r w:rsidRPr="00993888">
        <w:rPr>
          <w:color w:val="2F3134"/>
          <w:spacing w:val="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matters</w:t>
      </w:r>
      <w:r w:rsidRPr="00993888">
        <w:rPr>
          <w:color w:val="2F3134"/>
          <w:spacing w:val="9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like registration</w:t>
      </w:r>
      <w:r w:rsidRPr="00993888">
        <w:rPr>
          <w:color w:val="2F3134"/>
          <w:spacing w:val="18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</w:t>
      </w:r>
      <w:r w:rsidRPr="00993888">
        <w:rPr>
          <w:color w:val="2F3134"/>
          <w:spacing w:val="-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TPAs,</w:t>
      </w:r>
      <w:r w:rsidRPr="00993888">
        <w:rPr>
          <w:color w:val="2F3134"/>
          <w:spacing w:val="-5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issuance</w:t>
      </w:r>
      <w:r w:rsidRPr="00993888">
        <w:rPr>
          <w:color w:val="2F3134"/>
          <w:spacing w:val="7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</w:t>
      </w:r>
      <w:r w:rsidRPr="00993888">
        <w:rPr>
          <w:color w:val="2F3134"/>
          <w:spacing w:val="2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fresh</w:t>
      </w:r>
      <w:r w:rsidRPr="00993888">
        <w:rPr>
          <w:color w:val="2F3134"/>
          <w:spacing w:val="-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and</w:t>
      </w:r>
      <w:r w:rsidRPr="00993888">
        <w:rPr>
          <w:color w:val="2F3134"/>
          <w:spacing w:val="3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renewal</w:t>
      </w:r>
      <w:r w:rsidRPr="00993888">
        <w:rPr>
          <w:color w:val="2F3134"/>
          <w:spacing w:val="-3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</w:t>
      </w:r>
      <w:r w:rsidRPr="00993888">
        <w:rPr>
          <w:color w:val="2F3134"/>
          <w:spacing w:val="2"/>
          <w:w w:val="105"/>
          <w:sz w:val="24"/>
          <w:szCs w:val="24"/>
        </w:rPr>
        <w:t xml:space="preserve"> </w:t>
      </w:r>
      <w:proofErr w:type="spellStart"/>
      <w:r w:rsidRPr="00993888">
        <w:rPr>
          <w:color w:val="2F3134"/>
          <w:w w:val="105"/>
          <w:sz w:val="24"/>
          <w:szCs w:val="24"/>
        </w:rPr>
        <w:t>licences</w:t>
      </w:r>
      <w:proofErr w:type="spellEnd"/>
      <w:r w:rsidRPr="00993888">
        <w:rPr>
          <w:color w:val="2F3134"/>
          <w:spacing w:val="3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for</w:t>
      </w:r>
      <w:r w:rsidRPr="00993888">
        <w:rPr>
          <w:color w:val="2F3134"/>
          <w:spacing w:val="2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TPAs.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512"/>
        </w:tabs>
        <w:spacing w:before="0" w:line="214" w:lineRule="exact"/>
        <w:ind w:left="2511" w:hanging="288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handles</w:t>
      </w:r>
      <w:r w:rsidRPr="00993888">
        <w:rPr>
          <w:color w:val="2F3134"/>
          <w:spacing w:val="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approval</w:t>
      </w:r>
      <w:r w:rsidRPr="00993888">
        <w:rPr>
          <w:color w:val="2F3134"/>
          <w:spacing w:val="10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</w:t>
      </w:r>
      <w:r w:rsidRPr="00993888">
        <w:rPr>
          <w:color w:val="2F3134"/>
          <w:spacing w:val="10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share-holding</w:t>
      </w:r>
      <w:r w:rsidRPr="00993888">
        <w:rPr>
          <w:color w:val="2F3134"/>
          <w:spacing w:val="10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patterns</w:t>
      </w:r>
      <w:r w:rsidRPr="00993888">
        <w:rPr>
          <w:color w:val="2F3134"/>
          <w:spacing w:val="8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</w:t>
      </w:r>
      <w:r w:rsidRPr="00993888">
        <w:rPr>
          <w:color w:val="2F3134"/>
          <w:spacing w:val="-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TPA</w:t>
      </w:r>
      <w:r w:rsidRPr="00993888">
        <w:rPr>
          <w:color w:val="2F3134"/>
          <w:spacing w:val="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companies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560"/>
        </w:tabs>
        <w:spacing w:line="208" w:lineRule="exact"/>
        <w:ind w:left="2559" w:hanging="336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Initiates</w:t>
      </w:r>
      <w:r w:rsidRPr="00993888">
        <w:rPr>
          <w:color w:val="2F3134"/>
          <w:spacing w:val="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procedural</w:t>
      </w:r>
      <w:r w:rsidRPr="00993888">
        <w:rPr>
          <w:color w:val="2F3134"/>
          <w:spacing w:val="6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actions</w:t>
      </w:r>
      <w:r w:rsidRPr="00993888">
        <w:rPr>
          <w:color w:val="2F3134"/>
          <w:spacing w:val="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against</w:t>
      </w:r>
      <w:r w:rsidRPr="00993888">
        <w:rPr>
          <w:color w:val="2F3134"/>
          <w:spacing w:val="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TPAs</w:t>
      </w:r>
      <w:r w:rsidRPr="00993888">
        <w:rPr>
          <w:color w:val="2F3134"/>
          <w:spacing w:val="8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for</w:t>
      </w:r>
      <w:r w:rsidRPr="00993888">
        <w:rPr>
          <w:color w:val="2F3134"/>
          <w:spacing w:val="50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violations</w:t>
      </w:r>
      <w:r w:rsidRPr="00993888">
        <w:rPr>
          <w:color w:val="2F3134"/>
          <w:spacing w:val="10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</w:t>
      </w:r>
      <w:r w:rsidRPr="00993888">
        <w:rPr>
          <w:color w:val="2F3134"/>
          <w:spacing w:val="1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rules</w:t>
      </w:r>
      <w:r w:rsidRPr="00993888">
        <w:rPr>
          <w:color w:val="2F3134"/>
          <w:spacing w:val="-3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and</w:t>
      </w:r>
      <w:r w:rsidRPr="00993888">
        <w:rPr>
          <w:color w:val="2F3134"/>
          <w:spacing w:val="3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regulations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565"/>
          <w:tab w:val="left" w:pos="6844"/>
          <w:tab w:val="left" w:pos="8167"/>
        </w:tabs>
        <w:spacing w:before="0" w:line="346" w:lineRule="exact"/>
        <w:ind w:left="2564" w:hanging="341"/>
        <w:rPr>
          <w:sz w:val="24"/>
          <w:szCs w:val="24"/>
        </w:rPr>
      </w:pPr>
      <w:r w:rsidRPr="00993888">
        <w:rPr>
          <w:color w:val="2F3134"/>
          <w:sz w:val="24"/>
          <w:szCs w:val="24"/>
        </w:rPr>
        <w:t>handles</w:t>
      </w:r>
      <w:r w:rsidRPr="00993888">
        <w:rPr>
          <w:color w:val="2F3134"/>
          <w:spacing w:val="44"/>
          <w:sz w:val="24"/>
          <w:szCs w:val="24"/>
        </w:rPr>
        <w:t xml:space="preserve"> </w:t>
      </w:r>
      <w:r w:rsidRPr="00993888">
        <w:rPr>
          <w:color w:val="2F3134"/>
          <w:sz w:val="24"/>
          <w:szCs w:val="24"/>
        </w:rPr>
        <w:t>all</w:t>
      </w:r>
      <w:r w:rsidRPr="00993888">
        <w:rPr>
          <w:color w:val="2F3134"/>
          <w:spacing w:val="19"/>
          <w:sz w:val="24"/>
          <w:szCs w:val="24"/>
        </w:rPr>
        <w:t xml:space="preserve"> </w:t>
      </w:r>
      <w:r w:rsidRPr="00993888">
        <w:rPr>
          <w:color w:val="2F3134"/>
          <w:sz w:val="24"/>
          <w:szCs w:val="24"/>
        </w:rPr>
        <w:t>TPA</w:t>
      </w:r>
      <w:r w:rsidRPr="00993888">
        <w:rPr>
          <w:color w:val="2F3134"/>
          <w:spacing w:val="38"/>
          <w:sz w:val="24"/>
          <w:szCs w:val="24"/>
        </w:rPr>
        <w:t xml:space="preserve"> </w:t>
      </w:r>
      <w:r w:rsidRPr="00993888">
        <w:rPr>
          <w:color w:val="2F3134"/>
          <w:sz w:val="24"/>
          <w:szCs w:val="24"/>
        </w:rPr>
        <w:t>related</w:t>
      </w:r>
      <w:r w:rsidRPr="00993888">
        <w:rPr>
          <w:color w:val="2F3134"/>
          <w:spacing w:val="29"/>
          <w:sz w:val="24"/>
          <w:szCs w:val="24"/>
        </w:rPr>
        <w:t xml:space="preserve"> </w:t>
      </w:r>
      <w:r w:rsidRPr="00993888">
        <w:rPr>
          <w:color w:val="2F3134"/>
          <w:sz w:val="24"/>
          <w:szCs w:val="24"/>
        </w:rPr>
        <w:t>grievance</w:t>
      </w:r>
      <w:r w:rsidRPr="00993888">
        <w:rPr>
          <w:color w:val="2F3134"/>
          <w:spacing w:val="51"/>
          <w:sz w:val="24"/>
          <w:szCs w:val="24"/>
        </w:rPr>
        <w:t xml:space="preserve"> </w:t>
      </w:r>
      <w:r w:rsidRPr="00993888">
        <w:rPr>
          <w:color w:val="2F3134"/>
          <w:sz w:val="24"/>
          <w:szCs w:val="24"/>
        </w:rPr>
        <w:t>matters from hospitals.</w:t>
      </w:r>
    </w:p>
    <w:p w:rsidR="00993888" w:rsidRPr="00993888" w:rsidRDefault="00993888" w:rsidP="00993888">
      <w:pPr>
        <w:pStyle w:val="ListParagraph"/>
        <w:numPr>
          <w:ilvl w:val="1"/>
          <w:numId w:val="3"/>
        </w:numPr>
        <w:tabs>
          <w:tab w:val="left" w:pos="1477"/>
        </w:tabs>
        <w:spacing w:before="95"/>
        <w:ind w:left="1476" w:hanging="347"/>
        <w:rPr>
          <w:color w:val="2F3134"/>
          <w:sz w:val="24"/>
          <w:szCs w:val="24"/>
        </w:rPr>
      </w:pPr>
      <w:r w:rsidRPr="00993888">
        <w:rPr>
          <w:b/>
          <w:color w:val="2F3134"/>
          <w:w w:val="105"/>
          <w:sz w:val="24"/>
          <w:szCs w:val="24"/>
        </w:rPr>
        <w:t>NODAL</w:t>
      </w:r>
      <w:r w:rsidRPr="00993888">
        <w:rPr>
          <w:b/>
          <w:color w:val="2F3134"/>
          <w:spacing w:val="-1"/>
          <w:w w:val="105"/>
          <w:sz w:val="24"/>
          <w:szCs w:val="24"/>
        </w:rPr>
        <w:t xml:space="preserve"> </w:t>
      </w:r>
      <w:r w:rsidRPr="00993888">
        <w:rPr>
          <w:b/>
          <w:color w:val="2F3134"/>
          <w:w w:val="105"/>
          <w:sz w:val="24"/>
          <w:szCs w:val="24"/>
        </w:rPr>
        <w:t>OFFICER:</w:t>
      </w:r>
      <w:r w:rsidRPr="00993888">
        <w:rPr>
          <w:b/>
          <w:color w:val="2F3134"/>
          <w:spacing w:val="6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works as</w:t>
      </w:r>
      <w:r w:rsidRPr="00993888">
        <w:rPr>
          <w:color w:val="2F3134"/>
          <w:spacing w:val="-6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Nodal</w:t>
      </w:r>
      <w:r w:rsidRPr="00993888">
        <w:rPr>
          <w:color w:val="2F3134"/>
          <w:spacing w:val="-7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Officer</w:t>
      </w:r>
      <w:r w:rsidRPr="00993888">
        <w:rPr>
          <w:color w:val="2F3134"/>
          <w:spacing w:val="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for the</w:t>
      </w:r>
      <w:r w:rsidRPr="00993888">
        <w:rPr>
          <w:color w:val="2F3134"/>
          <w:spacing w:val="-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following</w:t>
      </w:r>
      <w:r w:rsidRPr="00993888">
        <w:rPr>
          <w:color w:val="2F3134"/>
          <w:spacing w:val="-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Non-Life</w:t>
      </w:r>
      <w:r w:rsidRPr="00993888">
        <w:rPr>
          <w:color w:val="2F3134"/>
          <w:spacing w:val="-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Insurance</w:t>
      </w:r>
      <w:r w:rsidRPr="00993888">
        <w:rPr>
          <w:color w:val="2F3134"/>
          <w:spacing w:val="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Companies</w:t>
      </w:r>
      <w:r w:rsidRPr="00993888">
        <w:rPr>
          <w:color w:val="2F3134"/>
          <w:w w:val="105"/>
          <w:sz w:val="24"/>
          <w:szCs w:val="24"/>
        </w:rPr>
        <w:softHyphen/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515"/>
        </w:tabs>
        <w:spacing w:before="94"/>
        <w:ind w:left="2514" w:hanging="238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National</w:t>
      </w:r>
      <w:r w:rsidRPr="00993888">
        <w:rPr>
          <w:color w:val="2F3134"/>
          <w:spacing w:val="9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Insurance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515"/>
        </w:tabs>
        <w:spacing w:before="94"/>
        <w:ind w:left="2514" w:hanging="291"/>
        <w:rPr>
          <w:sz w:val="24"/>
          <w:szCs w:val="24"/>
        </w:rPr>
      </w:pPr>
      <w:r w:rsidRPr="00993888">
        <w:rPr>
          <w:color w:val="2F3134"/>
          <w:w w:val="90"/>
          <w:sz w:val="24"/>
          <w:szCs w:val="24"/>
        </w:rPr>
        <w:t>ECGC</w:t>
      </w:r>
      <w:r w:rsidRPr="00993888">
        <w:rPr>
          <w:color w:val="2F3134"/>
          <w:spacing w:val="1"/>
          <w:w w:val="90"/>
          <w:sz w:val="24"/>
          <w:szCs w:val="24"/>
        </w:rPr>
        <w:t xml:space="preserve"> </w:t>
      </w:r>
      <w:r w:rsidRPr="00993888">
        <w:rPr>
          <w:color w:val="2F3134"/>
          <w:w w:val="90"/>
          <w:sz w:val="24"/>
          <w:szCs w:val="24"/>
        </w:rPr>
        <w:t>ltd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569"/>
        </w:tabs>
        <w:ind w:left="2568" w:hanging="345"/>
        <w:rPr>
          <w:sz w:val="24"/>
          <w:szCs w:val="24"/>
        </w:rPr>
      </w:pPr>
      <w:r w:rsidRPr="00993888">
        <w:rPr>
          <w:color w:val="2F3134"/>
          <w:spacing w:val="-1"/>
          <w:w w:val="105"/>
          <w:sz w:val="24"/>
          <w:szCs w:val="24"/>
        </w:rPr>
        <w:t>Bajaj</w:t>
      </w:r>
      <w:r w:rsidRPr="00993888">
        <w:rPr>
          <w:color w:val="2F3134"/>
          <w:spacing w:val="-13"/>
          <w:w w:val="105"/>
          <w:sz w:val="24"/>
          <w:szCs w:val="24"/>
        </w:rPr>
        <w:t xml:space="preserve"> </w:t>
      </w:r>
      <w:r w:rsidRPr="00993888">
        <w:rPr>
          <w:color w:val="2F3134"/>
          <w:spacing w:val="-1"/>
          <w:w w:val="105"/>
          <w:sz w:val="24"/>
          <w:szCs w:val="24"/>
        </w:rPr>
        <w:t>Allianz</w:t>
      </w:r>
      <w:r w:rsidRPr="00993888">
        <w:rPr>
          <w:color w:val="2F3134"/>
          <w:spacing w:val="-7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General</w:t>
      </w:r>
      <w:r w:rsidRPr="00993888">
        <w:rPr>
          <w:color w:val="2F3134"/>
          <w:spacing w:val="-7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Insurance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569"/>
        </w:tabs>
        <w:spacing w:before="90"/>
        <w:ind w:left="2568" w:hanging="345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Bharti</w:t>
      </w:r>
      <w:r w:rsidRPr="00993888">
        <w:rPr>
          <w:color w:val="2F3134"/>
          <w:spacing w:val="-4"/>
          <w:w w:val="105"/>
          <w:sz w:val="24"/>
          <w:szCs w:val="24"/>
        </w:rPr>
        <w:t xml:space="preserve"> </w:t>
      </w:r>
      <w:proofErr w:type="spellStart"/>
      <w:r w:rsidRPr="00993888">
        <w:rPr>
          <w:color w:val="2F3134"/>
          <w:w w:val="105"/>
          <w:sz w:val="24"/>
          <w:szCs w:val="24"/>
        </w:rPr>
        <w:t>Axa</w:t>
      </w:r>
      <w:proofErr w:type="spellEnd"/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512"/>
        </w:tabs>
        <w:spacing w:before="94"/>
        <w:ind w:left="2511" w:hanging="288"/>
        <w:rPr>
          <w:sz w:val="24"/>
          <w:szCs w:val="24"/>
        </w:rPr>
      </w:pPr>
      <w:r w:rsidRPr="00993888">
        <w:rPr>
          <w:color w:val="2F3134"/>
          <w:sz w:val="24"/>
          <w:szCs w:val="24"/>
        </w:rPr>
        <w:t>ICICI</w:t>
      </w:r>
      <w:r w:rsidRPr="00993888">
        <w:rPr>
          <w:color w:val="2F3134"/>
          <w:spacing w:val="10"/>
          <w:sz w:val="24"/>
          <w:szCs w:val="24"/>
        </w:rPr>
        <w:t xml:space="preserve"> </w:t>
      </w:r>
      <w:r w:rsidRPr="00993888">
        <w:rPr>
          <w:color w:val="2F3134"/>
          <w:sz w:val="24"/>
          <w:szCs w:val="24"/>
        </w:rPr>
        <w:t>Lombard</w:t>
      </w:r>
    </w:p>
    <w:p w:rsidR="00993888" w:rsidRPr="00993888" w:rsidRDefault="00993888" w:rsidP="00993888">
      <w:pPr>
        <w:pStyle w:val="ListParagraph"/>
        <w:numPr>
          <w:ilvl w:val="2"/>
          <w:numId w:val="3"/>
        </w:numPr>
        <w:tabs>
          <w:tab w:val="left" w:pos="2560"/>
        </w:tabs>
        <w:spacing w:before="80" w:line="336" w:lineRule="auto"/>
        <w:ind w:left="2224" w:right="5625" w:firstLine="0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Star</w:t>
      </w:r>
      <w:r w:rsidRPr="00993888">
        <w:rPr>
          <w:color w:val="2F3134"/>
          <w:spacing w:val="1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Health</w:t>
      </w:r>
      <w:r w:rsidRPr="00993888">
        <w:rPr>
          <w:color w:val="2F3134"/>
          <w:spacing w:val="3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&amp;</w:t>
      </w:r>
      <w:r w:rsidRPr="00993888">
        <w:rPr>
          <w:color w:val="2F3134"/>
          <w:spacing w:val="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allied</w:t>
      </w:r>
      <w:r w:rsidRPr="00993888">
        <w:rPr>
          <w:color w:val="2F3134"/>
          <w:spacing w:val="-5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(vii)Max-</w:t>
      </w:r>
      <w:proofErr w:type="spellStart"/>
      <w:r w:rsidRPr="00993888">
        <w:rPr>
          <w:color w:val="2F3134"/>
          <w:w w:val="105"/>
          <w:sz w:val="24"/>
          <w:szCs w:val="24"/>
        </w:rPr>
        <w:t>Bupa</w:t>
      </w:r>
      <w:proofErr w:type="spellEnd"/>
    </w:p>
    <w:p w:rsidR="00993888" w:rsidRPr="00993888" w:rsidRDefault="00993888" w:rsidP="00993888">
      <w:pPr>
        <w:pStyle w:val="BodyText"/>
        <w:spacing w:before="6"/>
        <w:ind w:left="1504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And</w:t>
      </w:r>
      <w:r w:rsidRPr="00993888">
        <w:rPr>
          <w:color w:val="2F3134"/>
          <w:spacing w:val="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handles</w:t>
      </w:r>
      <w:r w:rsidRPr="00993888">
        <w:rPr>
          <w:color w:val="2F3134"/>
          <w:spacing w:val="6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the</w:t>
      </w:r>
      <w:r w:rsidRPr="00993888">
        <w:rPr>
          <w:color w:val="2F3134"/>
          <w:spacing w:val="27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activities</w:t>
      </w:r>
      <w:r w:rsidRPr="00993888">
        <w:rPr>
          <w:color w:val="2F3134"/>
          <w:spacing w:val="7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like</w:t>
      </w:r>
      <w:r w:rsidRPr="00993888">
        <w:rPr>
          <w:color w:val="565656"/>
          <w:w w:val="105"/>
          <w:sz w:val="24"/>
          <w:szCs w:val="24"/>
        </w:rPr>
        <w:t>:</w:t>
      </w:r>
    </w:p>
    <w:p w:rsidR="00993888" w:rsidRPr="00993888" w:rsidRDefault="00993888" w:rsidP="00993888">
      <w:pPr>
        <w:pStyle w:val="ListParagraph"/>
        <w:numPr>
          <w:ilvl w:val="0"/>
          <w:numId w:val="2"/>
        </w:numPr>
        <w:tabs>
          <w:tab w:val="left" w:pos="2587"/>
          <w:tab w:val="left" w:pos="2588"/>
        </w:tabs>
        <w:spacing w:before="90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Clearance</w:t>
      </w:r>
      <w:r w:rsidRPr="00993888">
        <w:rPr>
          <w:color w:val="2F3134"/>
          <w:spacing w:val="2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for</w:t>
      </w:r>
      <w:r w:rsidRPr="00993888">
        <w:rPr>
          <w:color w:val="2F3134"/>
          <w:spacing w:val="3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Opening/shifting</w:t>
      </w:r>
      <w:r w:rsidRPr="00993888">
        <w:rPr>
          <w:color w:val="2F3134"/>
          <w:spacing w:val="-9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</w:t>
      </w:r>
      <w:r w:rsidRPr="00993888">
        <w:rPr>
          <w:color w:val="2F3134"/>
          <w:spacing w:val="10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new</w:t>
      </w:r>
      <w:r w:rsidRPr="00993888">
        <w:rPr>
          <w:color w:val="2F3134"/>
          <w:spacing w:val="9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offices</w:t>
      </w:r>
    </w:p>
    <w:p w:rsidR="00993888" w:rsidRPr="00993888" w:rsidRDefault="00993888" w:rsidP="00993888">
      <w:pPr>
        <w:pStyle w:val="ListParagraph"/>
        <w:numPr>
          <w:ilvl w:val="0"/>
          <w:numId w:val="2"/>
        </w:numPr>
        <w:tabs>
          <w:tab w:val="left" w:pos="2593"/>
        </w:tabs>
        <w:ind w:left="2592" w:hanging="370"/>
        <w:rPr>
          <w:sz w:val="24"/>
          <w:szCs w:val="24"/>
        </w:rPr>
      </w:pPr>
      <w:r w:rsidRPr="00993888">
        <w:rPr>
          <w:color w:val="2F3134"/>
          <w:w w:val="110"/>
          <w:sz w:val="24"/>
          <w:szCs w:val="24"/>
        </w:rPr>
        <w:t>Approval</w:t>
      </w:r>
      <w:r w:rsidRPr="00993888">
        <w:rPr>
          <w:color w:val="2F3134"/>
          <w:spacing w:val="-12"/>
          <w:w w:val="110"/>
          <w:sz w:val="24"/>
          <w:szCs w:val="24"/>
        </w:rPr>
        <w:t xml:space="preserve"> </w:t>
      </w:r>
      <w:r w:rsidRPr="00993888">
        <w:rPr>
          <w:color w:val="2F3134"/>
          <w:w w:val="110"/>
          <w:sz w:val="24"/>
          <w:szCs w:val="24"/>
        </w:rPr>
        <w:t>for</w:t>
      </w:r>
      <w:r w:rsidRPr="00993888">
        <w:rPr>
          <w:color w:val="2F3134"/>
          <w:spacing w:val="-9"/>
          <w:w w:val="110"/>
          <w:sz w:val="24"/>
          <w:szCs w:val="24"/>
        </w:rPr>
        <w:t xml:space="preserve"> </w:t>
      </w:r>
      <w:r w:rsidRPr="00993888">
        <w:rPr>
          <w:color w:val="2F3134"/>
          <w:w w:val="110"/>
          <w:sz w:val="24"/>
          <w:szCs w:val="24"/>
        </w:rPr>
        <w:t>advertisements</w:t>
      </w:r>
    </w:p>
    <w:p w:rsidR="00993888" w:rsidRPr="00993888" w:rsidRDefault="00993888" w:rsidP="00993888">
      <w:pPr>
        <w:pStyle w:val="ListParagraph"/>
        <w:numPr>
          <w:ilvl w:val="0"/>
          <w:numId w:val="2"/>
        </w:numPr>
        <w:tabs>
          <w:tab w:val="left" w:pos="2587"/>
          <w:tab w:val="left" w:pos="2588"/>
        </w:tabs>
        <w:ind w:hanging="365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Other</w:t>
      </w:r>
      <w:r w:rsidRPr="00993888">
        <w:rPr>
          <w:color w:val="2F3134"/>
          <w:spacing w:val="1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Miscellaneous</w:t>
      </w:r>
      <w:r w:rsidRPr="00993888">
        <w:rPr>
          <w:color w:val="2F3134"/>
          <w:spacing w:val="2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jobs</w:t>
      </w:r>
      <w:r w:rsidRPr="00993888">
        <w:rPr>
          <w:color w:val="2F3134"/>
          <w:spacing w:val="4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of</w:t>
      </w:r>
      <w:r w:rsidRPr="00993888">
        <w:rPr>
          <w:color w:val="2F3134"/>
          <w:spacing w:val="8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respective</w:t>
      </w:r>
      <w:r w:rsidRPr="00993888">
        <w:rPr>
          <w:color w:val="2F3134"/>
          <w:spacing w:val="19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companies.</w:t>
      </w:r>
    </w:p>
    <w:p w:rsidR="00993888" w:rsidRPr="00993888" w:rsidRDefault="00993888" w:rsidP="00993888">
      <w:pPr>
        <w:pStyle w:val="BodyText"/>
        <w:rPr>
          <w:sz w:val="24"/>
          <w:szCs w:val="24"/>
        </w:rPr>
      </w:pPr>
    </w:p>
    <w:p w:rsidR="00993888" w:rsidRPr="00993888" w:rsidRDefault="00993888" w:rsidP="00993888">
      <w:pPr>
        <w:spacing w:before="177"/>
        <w:ind w:left="1083"/>
        <w:rPr>
          <w:b/>
        </w:rPr>
      </w:pPr>
      <w:r w:rsidRPr="0058146F">
        <w:rPr>
          <w:color w:val="2F3134"/>
          <w:w w:val="105"/>
          <w:sz w:val="19"/>
        </w:rPr>
        <w:t>d</w:t>
      </w:r>
      <w:r w:rsidRPr="0058146F">
        <w:rPr>
          <w:color w:val="565656"/>
          <w:w w:val="105"/>
          <w:sz w:val="19"/>
        </w:rPr>
        <w:t>.</w:t>
      </w:r>
      <w:r w:rsidRPr="0058146F">
        <w:rPr>
          <w:color w:val="2F3134"/>
          <w:w w:val="105"/>
          <w:sz w:val="19"/>
        </w:rPr>
        <w:t xml:space="preserve"> </w:t>
      </w:r>
      <w:r w:rsidRPr="0058146F">
        <w:rPr>
          <w:color w:val="2F3134"/>
          <w:spacing w:val="8"/>
          <w:w w:val="105"/>
          <w:sz w:val="19"/>
        </w:rPr>
        <w:t xml:space="preserve"> </w:t>
      </w:r>
      <w:r w:rsidRPr="00993888">
        <w:rPr>
          <w:b/>
          <w:color w:val="2F3134"/>
          <w:w w:val="105"/>
        </w:rPr>
        <w:t>RTI</w:t>
      </w:r>
      <w:r w:rsidRPr="00993888">
        <w:rPr>
          <w:b/>
          <w:color w:val="2F3134"/>
          <w:spacing w:val="13"/>
          <w:w w:val="105"/>
        </w:rPr>
        <w:t xml:space="preserve"> </w:t>
      </w:r>
      <w:r w:rsidRPr="00993888">
        <w:rPr>
          <w:b/>
          <w:color w:val="2F3134"/>
          <w:w w:val="105"/>
        </w:rPr>
        <w:t>Matters:</w:t>
      </w:r>
    </w:p>
    <w:p w:rsidR="00993888" w:rsidRPr="00993888" w:rsidRDefault="00993888" w:rsidP="00993888">
      <w:pPr>
        <w:pStyle w:val="BodyText"/>
        <w:spacing w:before="79" w:line="343" w:lineRule="auto"/>
        <w:ind w:left="2227" w:right="107" w:hanging="6"/>
        <w:rPr>
          <w:sz w:val="24"/>
          <w:szCs w:val="24"/>
        </w:rPr>
      </w:pPr>
      <w:r w:rsidRPr="00993888">
        <w:rPr>
          <w:color w:val="2F3134"/>
          <w:w w:val="105"/>
          <w:sz w:val="24"/>
          <w:szCs w:val="24"/>
        </w:rPr>
        <w:t>This Department</w:t>
      </w:r>
      <w:r w:rsidRPr="00993888">
        <w:rPr>
          <w:color w:val="2F3134"/>
          <w:spacing w:val="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provides information</w:t>
      </w:r>
      <w:r w:rsidRPr="00993888">
        <w:rPr>
          <w:color w:val="2F3134"/>
          <w:spacing w:val="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 xml:space="preserve">to the applicants under RTI act, as one officer </w:t>
      </w:r>
      <w:r w:rsidRPr="00993888">
        <w:rPr>
          <w:color w:val="2F3134"/>
          <w:spacing w:val="-53"/>
          <w:w w:val="105"/>
          <w:sz w:val="24"/>
          <w:szCs w:val="24"/>
        </w:rPr>
        <w:t>in</w:t>
      </w:r>
      <w:r w:rsidRPr="00993888">
        <w:rPr>
          <w:color w:val="2F3134"/>
          <w:spacing w:val="-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this</w:t>
      </w:r>
      <w:r w:rsidRPr="00993888">
        <w:rPr>
          <w:color w:val="2F3134"/>
          <w:spacing w:val="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Department</w:t>
      </w:r>
      <w:r w:rsidRPr="00993888">
        <w:rPr>
          <w:color w:val="2F3134"/>
          <w:spacing w:val="1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Is</w:t>
      </w:r>
      <w:r w:rsidRPr="00993888">
        <w:rPr>
          <w:color w:val="2F3134"/>
          <w:spacing w:val="-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designated</w:t>
      </w:r>
      <w:r w:rsidRPr="00993888">
        <w:rPr>
          <w:color w:val="2F3134"/>
          <w:spacing w:val="12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as</w:t>
      </w:r>
      <w:r w:rsidRPr="00993888">
        <w:rPr>
          <w:color w:val="2F3134"/>
          <w:spacing w:val="-5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the</w:t>
      </w:r>
      <w:r w:rsidRPr="00993888">
        <w:rPr>
          <w:color w:val="2F3134"/>
          <w:spacing w:val="1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lastRenderedPageBreak/>
        <w:t>CPIO</w:t>
      </w:r>
      <w:r w:rsidRPr="00993888">
        <w:rPr>
          <w:color w:val="2F3134"/>
          <w:spacing w:val="8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for</w:t>
      </w:r>
      <w:r w:rsidRPr="00993888">
        <w:rPr>
          <w:color w:val="2F3134"/>
          <w:spacing w:val="48"/>
          <w:w w:val="105"/>
          <w:sz w:val="24"/>
          <w:szCs w:val="24"/>
        </w:rPr>
        <w:t xml:space="preserve"> </w:t>
      </w:r>
      <w:r w:rsidRPr="00993888">
        <w:rPr>
          <w:color w:val="2F3134"/>
          <w:w w:val="105"/>
          <w:sz w:val="24"/>
          <w:szCs w:val="24"/>
        </w:rPr>
        <w:t>Health.</w:t>
      </w:r>
    </w:p>
    <w:p w:rsidR="00993888" w:rsidRPr="00993888" w:rsidRDefault="00993888" w:rsidP="00993888">
      <w:pPr>
        <w:pStyle w:val="BodyText"/>
        <w:rPr>
          <w:sz w:val="24"/>
          <w:szCs w:val="24"/>
        </w:rPr>
      </w:pPr>
      <w:r w:rsidRPr="00993888">
        <w:rPr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4445</wp:posOffset>
                </wp:positionH>
                <wp:positionV relativeFrom="page">
                  <wp:posOffset>10706100</wp:posOffset>
                </wp:positionV>
                <wp:extent cx="0" cy="0"/>
                <wp:effectExtent l="13970" t="1762125" r="14605" b="175641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86140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5pt,843pt" to=".35pt,8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" strokeweight=".4245mm">
                <w10:wrap anchorx="page" anchory="page"/>
              </v:line>
            </w:pict>
          </mc:Fallback>
        </mc:AlternateContent>
      </w:r>
      <w:r w:rsidRPr="00993888">
        <w:rPr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7683500</wp:posOffset>
                </wp:positionH>
                <wp:positionV relativeFrom="page">
                  <wp:posOffset>8251190</wp:posOffset>
                </wp:positionV>
                <wp:extent cx="0" cy="0"/>
                <wp:effectExtent l="15875" t="7755890" r="12700" b="776097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3DEAB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5pt,649.7pt" to="605pt,6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" strokeweight=".4245mm">
                <w10:wrap anchorx="page" anchory="page"/>
              </v:line>
            </w:pict>
          </mc:Fallback>
        </mc:AlternateContent>
      </w:r>
      <w:r w:rsidRPr="00993888">
        <w:rPr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7706360</wp:posOffset>
                </wp:positionH>
                <wp:positionV relativeFrom="page">
                  <wp:posOffset>8409940</wp:posOffset>
                </wp:positionV>
                <wp:extent cx="15240" cy="2296160"/>
                <wp:effectExtent l="635" t="0" r="317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" cy="2296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FE793" id="Rectangle 6" o:spid="_x0000_s1026" style="position:absolute;margin-left:606.8pt;margin-top:662.2pt;width:1.2pt;height:18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Pr="00993888">
        <w:rPr>
          <w:noProof/>
          <w:sz w:val="24"/>
          <w:szCs w:val="24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6748780</wp:posOffset>
                </wp:positionH>
                <wp:positionV relativeFrom="page">
                  <wp:posOffset>33655</wp:posOffset>
                </wp:positionV>
                <wp:extent cx="1023620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3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9EFF3" id="Rectangle 5" o:spid="_x0000_s1026" style="position:absolute;margin-left:531.4pt;margin-top:2.65pt;width:80.6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993888" w:rsidRPr="00993888" w:rsidRDefault="00993888" w:rsidP="00993888">
      <w:pPr>
        <w:ind w:left="1175"/>
        <w:rPr>
          <w:b/>
        </w:rPr>
      </w:pPr>
      <w:r w:rsidRPr="00993888">
        <w:rPr>
          <w:b/>
          <w:color w:val="313336"/>
        </w:rPr>
        <w:t>e</w:t>
      </w:r>
      <w:r w:rsidRPr="00993888">
        <w:rPr>
          <w:b/>
          <w:color w:val="545456"/>
        </w:rPr>
        <w:t xml:space="preserve">. </w:t>
      </w:r>
      <w:r w:rsidRPr="00993888">
        <w:rPr>
          <w:b/>
          <w:color w:val="313336"/>
        </w:rPr>
        <w:t>Miscellaneous</w:t>
      </w:r>
      <w:r w:rsidRPr="00993888">
        <w:rPr>
          <w:b/>
          <w:color w:val="313336"/>
          <w:spacing w:val="12"/>
        </w:rPr>
        <w:t xml:space="preserve"> </w:t>
      </w:r>
      <w:r w:rsidRPr="00993888">
        <w:rPr>
          <w:b/>
          <w:color w:val="313336"/>
        </w:rPr>
        <w:t>Matters:</w:t>
      </w:r>
    </w:p>
    <w:p w:rsidR="00993888" w:rsidRPr="00993888" w:rsidRDefault="00993888" w:rsidP="00993888">
      <w:pPr>
        <w:pStyle w:val="ListParagraph"/>
        <w:numPr>
          <w:ilvl w:val="0"/>
          <w:numId w:val="1"/>
        </w:numPr>
        <w:tabs>
          <w:tab w:val="left" w:pos="2573"/>
        </w:tabs>
        <w:spacing w:before="90"/>
        <w:rPr>
          <w:sz w:val="24"/>
          <w:szCs w:val="24"/>
        </w:rPr>
      </w:pPr>
      <w:r w:rsidRPr="00993888">
        <w:rPr>
          <w:color w:val="313336"/>
          <w:w w:val="110"/>
          <w:sz w:val="24"/>
          <w:szCs w:val="24"/>
        </w:rPr>
        <w:t>Coordinating</w:t>
      </w:r>
      <w:r w:rsidRPr="00993888">
        <w:rPr>
          <w:color w:val="313336"/>
          <w:spacing w:val="-6"/>
          <w:w w:val="110"/>
          <w:sz w:val="24"/>
          <w:szCs w:val="24"/>
        </w:rPr>
        <w:t xml:space="preserve"> </w:t>
      </w:r>
      <w:r w:rsidRPr="00993888">
        <w:rPr>
          <w:color w:val="313336"/>
          <w:w w:val="110"/>
          <w:sz w:val="24"/>
          <w:szCs w:val="24"/>
        </w:rPr>
        <w:t>various</w:t>
      </w:r>
      <w:r w:rsidRPr="00993888">
        <w:rPr>
          <w:color w:val="313336"/>
          <w:spacing w:val="-6"/>
          <w:w w:val="110"/>
          <w:sz w:val="24"/>
          <w:szCs w:val="24"/>
        </w:rPr>
        <w:t xml:space="preserve"> </w:t>
      </w:r>
      <w:r w:rsidRPr="00993888">
        <w:rPr>
          <w:color w:val="313336"/>
          <w:w w:val="110"/>
          <w:sz w:val="24"/>
          <w:szCs w:val="24"/>
        </w:rPr>
        <w:t>committees</w:t>
      </w:r>
      <w:r w:rsidRPr="00993888">
        <w:rPr>
          <w:color w:val="313336"/>
          <w:spacing w:val="-2"/>
          <w:w w:val="110"/>
          <w:sz w:val="24"/>
          <w:szCs w:val="24"/>
        </w:rPr>
        <w:t xml:space="preserve"> </w:t>
      </w:r>
      <w:r w:rsidRPr="00993888">
        <w:rPr>
          <w:color w:val="313336"/>
          <w:w w:val="110"/>
          <w:sz w:val="24"/>
          <w:szCs w:val="24"/>
        </w:rPr>
        <w:t>formed</w:t>
      </w:r>
      <w:r w:rsidRPr="00993888">
        <w:rPr>
          <w:color w:val="313336"/>
          <w:spacing w:val="-6"/>
          <w:w w:val="110"/>
          <w:sz w:val="24"/>
          <w:szCs w:val="24"/>
        </w:rPr>
        <w:t xml:space="preserve"> </w:t>
      </w:r>
      <w:r w:rsidRPr="00993888">
        <w:rPr>
          <w:color w:val="313336"/>
          <w:w w:val="110"/>
          <w:sz w:val="24"/>
          <w:szCs w:val="24"/>
        </w:rPr>
        <w:t>within</w:t>
      </w:r>
      <w:r w:rsidRPr="00993888">
        <w:rPr>
          <w:color w:val="313336"/>
          <w:spacing w:val="-9"/>
          <w:w w:val="110"/>
          <w:sz w:val="24"/>
          <w:szCs w:val="24"/>
        </w:rPr>
        <w:t xml:space="preserve"> </w:t>
      </w:r>
      <w:r w:rsidRPr="00993888">
        <w:rPr>
          <w:color w:val="313336"/>
          <w:w w:val="110"/>
          <w:sz w:val="24"/>
          <w:szCs w:val="24"/>
        </w:rPr>
        <w:t>and</w:t>
      </w:r>
      <w:r w:rsidRPr="00993888">
        <w:rPr>
          <w:color w:val="313336"/>
          <w:spacing w:val="-11"/>
          <w:w w:val="110"/>
          <w:sz w:val="24"/>
          <w:szCs w:val="24"/>
        </w:rPr>
        <w:t xml:space="preserve"> </w:t>
      </w:r>
      <w:r w:rsidRPr="00993888">
        <w:rPr>
          <w:color w:val="313336"/>
          <w:w w:val="110"/>
          <w:sz w:val="24"/>
          <w:szCs w:val="24"/>
        </w:rPr>
        <w:t>outside</w:t>
      </w:r>
      <w:r w:rsidRPr="00993888">
        <w:rPr>
          <w:color w:val="313336"/>
          <w:spacing w:val="-8"/>
          <w:w w:val="110"/>
          <w:sz w:val="24"/>
          <w:szCs w:val="24"/>
        </w:rPr>
        <w:t xml:space="preserve"> </w:t>
      </w:r>
      <w:r w:rsidRPr="00993888">
        <w:rPr>
          <w:color w:val="313336"/>
          <w:w w:val="110"/>
          <w:sz w:val="24"/>
          <w:szCs w:val="24"/>
        </w:rPr>
        <w:t>the</w:t>
      </w:r>
      <w:r w:rsidRPr="00993888">
        <w:rPr>
          <w:color w:val="313336"/>
          <w:spacing w:val="-2"/>
          <w:w w:val="110"/>
          <w:sz w:val="24"/>
          <w:szCs w:val="24"/>
        </w:rPr>
        <w:t xml:space="preserve"> </w:t>
      </w:r>
      <w:r w:rsidRPr="00993888">
        <w:rPr>
          <w:color w:val="313336"/>
          <w:w w:val="110"/>
          <w:sz w:val="24"/>
          <w:szCs w:val="24"/>
        </w:rPr>
        <w:t>Authority</w:t>
      </w:r>
    </w:p>
    <w:p w:rsidR="00993888" w:rsidRPr="00993888" w:rsidRDefault="00993888" w:rsidP="00993888">
      <w:pPr>
        <w:pStyle w:val="ListParagraph"/>
        <w:numPr>
          <w:ilvl w:val="0"/>
          <w:numId w:val="1"/>
        </w:numPr>
        <w:tabs>
          <w:tab w:val="left" w:pos="2573"/>
        </w:tabs>
        <w:spacing w:before="94"/>
        <w:rPr>
          <w:sz w:val="24"/>
          <w:szCs w:val="24"/>
        </w:rPr>
      </w:pPr>
      <w:r w:rsidRPr="00993888">
        <w:rPr>
          <w:color w:val="313336"/>
          <w:w w:val="105"/>
          <w:sz w:val="24"/>
          <w:szCs w:val="24"/>
        </w:rPr>
        <w:t>Clarifying</w:t>
      </w:r>
      <w:r w:rsidRPr="00993888">
        <w:rPr>
          <w:color w:val="313336"/>
          <w:spacing w:val="-3"/>
          <w:w w:val="105"/>
          <w:sz w:val="24"/>
          <w:szCs w:val="24"/>
        </w:rPr>
        <w:t xml:space="preserve"> </w:t>
      </w:r>
      <w:r w:rsidRPr="00993888">
        <w:rPr>
          <w:color w:val="313336"/>
          <w:w w:val="105"/>
          <w:sz w:val="24"/>
          <w:szCs w:val="24"/>
        </w:rPr>
        <w:t>the</w:t>
      </w:r>
      <w:r w:rsidRPr="00993888">
        <w:rPr>
          <w:color w:val="313336"/>
          <w:spacing w:val="24"/>
          <w:w w:val="105"/>
          <w:sz w:val="24"/>
          <w:szCs w:val="24"/>
        </w:rPr>
        <w:t xml:space="preserve"> </w:t>
      </w:r>
      <w:r w:rsidRPr="00993888">
        <w:rPr>
          <w:color w:val="313336"/>
          <w:w w:val="105"/>
          <w:sz w:val="24"/>
          <w:szCs w:val="24"/>
        </w:rPr>
        <w:t>provisions</w:t>
      </w:r>
      <w:r w:rsidRPr="00993888">
        <w:rPr>
          <w:color w:val="313336"/>
          <w:spacing w:val="10"/>
          <w:w w:val="105"/>
          <w:sz w:val="24"/>
          <w:szCs w:val="24"/>
        </w:rPr>
        <w:t xml:space="preserve"> </w:t>
      </w:r>
      <w:r w:rsidRPr="00993888">
        <w:rPr>
          <w:color w:val="313336"/>
          <w:w w:val="105"/>
          <w:sz w:val="24"/>
          <w:szCs w:val="24"/>
        </w:rPr>
        <w:t>on</w:t>
      </w:r>
      <w:r w:rsidRPr="00993888">
        <w:rPr>
          <w:color w:val="313336"/>
          <w:spacing w:val="7"/>
          <w:w w:val="105"/>
          <w:sz w:val="24"/>
          <w:szCs w:val="24"/>
        </w:rPr>
        <w:t xml:space="preserve"> </w:t>
      </w:r>
      <w:r w:rsidRPr="00993888">
        <w:rPr>
          <w:color w:val="313336"/>
          <w:w w:val="105"/>
          <w:sz w:val="24"/>
          <w:szCs w:val="24"/>
        </w:rPr>
        <w:t>grievance</w:t>
      </w:r>
      <w:r w:rsidRPr="00993888">
        <w:rPr>
          <w:color w:val="313336"/>
          <w:spacing w:val="21"/>
          <w:w w:val="105"/>
          <w:sz w:val="24"/>
          <w:szCs w:val="24"/>
        </w:rPr>
        <w:t xml:space="preserve"> </w:t>
      </w:r>
      <w:r w:rsidRPr="00993888">
        <w:rPr>
          <w:color w:val="313336"/>
          <w:w w:val="105"/>
          <w:sz w:val="24"/>
          <w:szCs w:val="24"/>
        </w:rPr>
        <w:t>matters</w:t>
      </w:r>
    </w:p>
    <w:p w:rsidR="00993888" w:rsidRPr="00993888" w:rsidRDefault="00993888" w:rsidP="00993888">
      <w:pPr>
        <w:pStyle w:val="ListParagraph"/>
        <w:numPr>
          <w:ilvl w:val="0"/>
          <w:numId w:val="1"/>
        </w:numPr>
        <w:tabs>
          <w:tab w:val="left" w:pos="2631"/>
        </w:tabs>
        <w:ind w:left="2630" w:hanging="264"/>
        <w:rPr>
          <w:sz w:val="24"/>
          <w:szCs w:val="24"/>
        </w:rPr>
      </w:pPr>
      <w:r w:rsidRPr="00993888">
        <w:rPr>
          <w:color w:val="313336"/>
          <w:sz w:val="24"/>
          <w:szCs w:val="24"/>
        </w:rPr>
        <w:t>Provid</w:t>
      </w:r>
      <w:r w:rsidRPr="00993888">
        <w:rPr>
          <w:color w:val="464272"/>
          <w:sz w:val="24"/>
          <w:szCs w:val="24"/>
        </w:rPr>
        <w:t>e</w:t>
      </w:r>
      <w:r w:rsidRPr="00993888">
        <w:rPr>
          <w:color w:val="464272"/>
          <w:spacing w:val="17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observations</w:t>
      </w:r>
      <w:r w:rsidRPr="00993888">
        <w:rPr>
          <w:color w:val="313336"/>
          <w:spacing w:val="22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to</w:t>
      </w:r>
      <w:r w:rsidRPr="00993888">
        <w:rPr>
          <w:color w:val="313336"/>
          <w:spacing w:val="103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standing</w:t>
      </w:r>
      <w:r w:rsidRPr="00993888">
        <w:rPr>
          <w:color w:val="313336"/>
          <w:spacing w:val="35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committee</w:t>
      </w:r>
      <w:r w:rsidRPr="00993888">
        <w:rPr>
          <w:color w:val="313336"/>
          <w:spacing w:val="41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on</w:t>
      </w:r>
      <w:r w:rsidRPr="00993888">
        <w:rPr>
          <w:color w:val="313336"/>
          <w:spacing w:val="26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inspection</w:t>
      </w:r>
      <w:r w:rsidRPr="00993888">
        <w:rPr>
          <w:color w:val="313336"/>
          <w:spacing w:val="43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matters</w:t>
      </w:r>
    </w:p>
    <w:p w:rsidR="00993888" w:rsidRPr="00993888" w:rsidRDefault="00993888" w:rsidP="00993888">
      <w:pPr>
        <w:pStyle w:val="ListParagraph"/>
        <w:numPr>
          <w:ilvl w:val="0"/>
          <w:numId w:val="1"/>
        </w:numPr>
        <w:tabs>
          <w:tab w:val="left" w:pos="2631"/>
        </w:tabs>
        <w:ind w:left="2630" w:hanging="264"/>
        <w:rPr>
          <w:sz w:val="24"/>
          <w:szCs w:val="24"/>
        </w:rPr>
      </w:pPr>
      <w:r w:rsidRPr="00993888">
        <w:rPr>
          <w:color w:val="313336"/>
          <w:sz w:val="24"/>
          <w:szCs w:val="24"/>
        </w:rPr>
        <w:t>Provid</w:t>
      </w:r>
      <w:r w:rsidRPr="00993888">
        <w:rPr>
          <w:color w:val="464272"/>
          <w:sz w:val="24"/>
          <w:szCs w:val="24"/>
        </w:rPr>
        <w:t>e</w:t>
      </w:r>
      <w:r>
        <w:rPr>
          <w:color w:val="464272"/>
          <w:sz w:val="24"/>
          <w:szCs w:val="24"/>
        </w:rPr>
        <w:t xml:space="preserve"> </w:t>
      </w:r>
      <w:r w:rsidRPr="00993888">
        <w:rPr>
          <w:color w:val="464272"/>
          <w:sz w:val="24"/>
          <w:szCs w:val="24"/>
        </w:rPr>
        <w:t>i</w:t>
      </w:r>
      <w:r w:rsidRPr="00993888">
        <w:rPr>
          <w:color w:val="313336"/>
          <w:sz w:val="24"/>
          <w:szCs w:val="24"/>
        </w:rPr>
        <w:t>nformation</w:t>
      </w:r>
      <w:r w:rsidRPr="00993888">
        <w:rPr>
          <w:color w:val="313336"/>
          <w:spacing w:val="15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to</w:t>
      </w:r>
      <w:r w:rsidRPr="00993888">
        <w:rPr>
          <w:color w:val="313336"/>
          <w:spacing w:val="42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the</w:t>
      </w:r>
      <w:r w:rsidRPr="00993888">
        <w:rPr>
          <w:color w:val="313336"/>
          <w:spacing w:val="15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grievance</w:t>
      </w:r>
      <w:r w:rsidRPr="00993888">
        <w:rPr>
          <w:color w:val="313336"/>
          <w:spacing w:val="37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department</w:t>
      </w:r>
      <w:r w:rsidRPr="00993888">
        <w:rPr>
          <w:color w:val="313336"/>
          <w:spacing w:val="41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on</w:t>
      </w:r>
      <w:r w:rsidRPr="00993888">
        <w:rPr>
          <w:color w:val="313336"/>
          <w:spacing w:val="12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grievances</w:t>
      </w:r>
    </w:p>
    <w:p w:rsidR="00993888" w:rsidRPr="00993888" w:rsidRDefault="00993888" w:rsidP="00993888">
      <w:pPr>
        <w:pStyle w:val="ListParagraph"/>
        <w:numPr>
          <w:ilvl w:val="0"/>
          <w:numId w:val="1"/>
        </w:numPr>
        <w:tabs>
          <w:tab w:val="left" w:pos="2578"/>
        </w:tabs>
        <w:spacing w:before="90"/>
        <w:ind w:left="2577" w:hanging="210"/>
        <w:rPr>
          <w:sz w:val="24"/>
          <w:szCs w:val="24"/>
        </w:rPr>
      </w:pPr>
      <w:r w:rsidRPr="00993888">
        <w:rPr>
          <w:color w:val="313336"/>
          <w:sz w:val="24"/>
          <w:szCs w:val="24"/>
        </w:rPr>
        <w:t>Provid</w:t>
      </w:r>
      <w:r>
        <w:rPr>
          <w:color w:val="313336"/>
          <w:sz w:val="24"/>
          <w:szCs w:val="24"/>
        </w:rPr>
        <w:t>e</w:t>
      </w:r>
      <w:r w:rsidRPr="00993888">
        <w:rPr>
          <w:color w:val="313336"/>
          <w:spacing w:val="96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information</w:t>
      </w:r>
      <w:r w:rsidRPr="00993888">
        <w:rPr>
          <w:color w:val="313336"/>
          <w:spacing w:val="48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to</w:t>
      </w:r>
      <w:r w:rsidRPr="00993888">
        <w:rPr>
          <w:color w:val="313336"/>
          <w:spacing w:val="18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GOI</w:t>
      </w:r>
    </w:p>
    <w:p w:rsidR="00993888" w:rsidRPr="00993888" w:rsidRDefault="00993888" w:rsidP="00993888">
      <w:pPr>
        <w:pStyle w:val="ListParagraph"/>
        <w:numPr>
          <w:ilvl w:val="0"/>
          <w:numId w:val="1"/>
        </w:numPr>
        <w:tabs>
          <w:tab w:val="left" w:pos="2631"/>
          <w:tab w:val="left" w:leader="dot" w:pos="6974"/>
        </w:tabs>
        <w:ind w:left="2630" w:hanging="263"/>
        <w:rPr>
          <w:sz w:val="24"/>
          <w:szCs w:val="24"/>
        </w:rPr>
      </w:pPr>
      <w:r w:rsidRPr="00993888">
        <w:rPr>
          <w:color w:val="313336"/>
          <w:sz w:val="24"/>
          <w:szCs w:val="24"/>
        </w:rPr>
        <w:t>Acts</w:t>
      </w:r>
      <w:r w:rsidRPr="00993888">
        <w:rPr>
          <w:color w:val="313336"/>
          <w:spacing w:val="11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as</w:t>
      </w:r>
      <w:r w:rsidRPr="00993888">
        <w:rPr>
          <w:color w:val="313336"/>
          <w:spacing w:val="12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a</w:t>
      </w:r>
      <w:r w:rsidRPr="00993888">
        <w:rPr>
          <w:color w:val="313336"/>
          <w:spacing w:val="18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Board</w:t>
      </w:r>
      <w:r w:rsidRPr="00993888">
        <w:rPr>
          <w:color w:val="313336"/>
          <w:spacing w:val="21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member</w:t>
      </w:r>
      <w:r w:rsidRPr="00993888">
        <w:rPr>
          <w:color w:val="313336"/>
          <w:spacing w:val="15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of</w:t>
      </w:r>
      <w:r w:rsidRPr="00993888">
        <w:rPr>
          <w:color w:val="313336"/>
          <w:spacing w:val="21"/>
          <w:sz w:val="24"/>
          <w:szCs w:val="24"/>
        </w:rPr>
        <w:t xml:space="preserve"> </w:t>
      </w:r>
      <w:r w:rsidRPr="00993888">
        <w:rPr>
          <w:color w:val="313336"/>
          <w:sz w:val="24"/>
          <w:szCs w:val="24"/>
        </w:rPr>
        <w:t>NABH</w:t>
      </w:r>
      <w:r w:rsidRPr="00993888">
        <w:rPr>
          <w:color w:val="313336"/>
          <w:sz w:val="24"/>
          <w:szCs w:val="24"/>
        </w:rPr>
        <w:tab/>
        <w:t>etc</w:t>
      </w:r>
      <w:r>
        <w:rPr>
          <w:color w:val="313336"/>
          <w:sz w:val="24"/>
          <w:szCs w:val="24"/>
        </w:rPr>
        <w:t>.</w:t>
      </w:r>
    </w:p>
    <w:p w:rsidR="00993888" w:rsidRPr="00993888" w:rsidRDefault="00993888" w:rsidP="00993888">
      <w:pPr>
        <w:pStyle w:val="BodyText"/>
        <w:spacing w:before="11"/>
        <w:rPr>
          <w:sz w:val="24"/>
          <w:szCs w:val="24"/>
        </w:rPr>
      </w:pPr>
    </w:p>
    <w:p w:rsidR="00993888" w:rsidRPr="00993888" w:rsidRDefault="00993888" w:rsidP="00993888">
      <w:pPr>
        <w:pStyle w:val="NoSpacing"/>
        <w:ind w:left="1276" w:hanging="142"/>
        <w:rPr>
          <w:b/>
          <w:color w:val="545456"/>
        </w:rPr>
      </w:pPr>
      <w:r w:rsidRPr="00993888">
        <w:t xml:space="preserve">f. </w:t>
      </w:r>
      <w:r w:rsidRPr="00993888">
        <w:rPr>
          <w:b/>
          <w:color w:val="545456"/>
        </w:rPr>
        <w:t>Follows and maintains the time frame as specified in F&amp;U guidelines in clearing the products.</w:t>
      </w:r>
    </w:p>
    <w:p w:rsidR="00BB75C2" w:rsidRDefault="00BB75C2" w:rsidP="00993888">
      <w:pPr>
        <w:pStyle w:val="NoSpacing"/>
        <w:rPr>
          <w:b/>
          <w:color w:val="545456"/>
        </w:rPr>
      </w:pPr>
    </w:p>
    <w:p w:rsidR="003F326A" w:rsidRDefault="003F326A" w:rsidP="003F326A">
      <w:pPr>
        <w:spacing w:before="93"/>
        <w:ind w:left="245"/>
        <w:rPr>
          <w:b/>
          <w:sz w:val="23"/>
        </w:rPr>
      </w:pPr>
      <w:r>
        <w:rPr>
          <w:b/>
          <w:color w:val="36363A"/>
          <w:w w:val="105"/>
          <w:sz w:val="23"/>
        </w:rPr>
        <w:t>Functions</w:t>
      </w:r>
      <w:r>
        <w:rPr>
          <w:b/>
          <w:color w:val="36363A"/>
          <w:spacing w:val="5"/>
          <w:w w:val="105"/>
          <w:sz w:val="23"/>
        </w:rPr>
        <w:t xml:space="preserve"> </w:t>
      </w:r>
      <w:r>
        <w:rPr>
          <w:b/>
          <w:color w:val="36363A"/>
          <w:w w:val="105"/>
          <w:sz w:val="23"/>
        </w:rPr>
        <w:t>as</w:t>
      </w:r>
      <w:r>
        <w:rPr>
          <w:b/>
          <w:color w:val="36363A"/>
          <w:spacing w:val="-11"/>
          <w:w w:val="105"/>
          <w:sz w:val="23"/>
        </w:rPr>
        <w:t xml:space="preserve"> </w:t>
      </w:r>
      <w:r>
        <w:rPr>
          <w:b/>
          <w:color w:val="36363A"/>
          <w:w w:val="105"/>
          <w:sz w:val="23"/>
        </w:rPr>
        <w:t>JD</w:t>
      </w:r>
      <w:r>
        <w:rPr>
          <w:b/>
          <w:color w:val="36363A"/>
          <w:spacing w:val="-9"/>
          <w:w w:val="105"/>
          <w:sz w:val="23"/>
        </w:rPr>
        <w:t xml:space="preserve"> </w:t>
      </w:r>
      <w:r>
        <w:rPr>
          <w:b/>
          <w:color w:val="36363A"/>
          <w:w w:val="105"/>
          <w:sz w:val="23"/>
        </w:rPr>
        <w:t>(Health)</w:t>
      </w:r>
    </w:p>
    <w:p w:rsidR="003F326A" w:rsidRDefault="003F326A" w:rsidP="003F326A">
      <w:pPr>
        <w:pStyle w:val="BodyText"/>
        <w:spacing w:before="2"/>
        <w:rPr>
          <w:b/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4424"/>
        <w:gridCol w:w="4410"/>
      </w:tblGrid>
      <w:tr w:rsidR="003F326A" w:rsidTr="003F326A">
        <w:trPr>
          <w:trHeight w:val="432"/>
        </w:trPr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6A" w:rsidRDefault="003F326A" w:rsidP="007549E6">
            <w:pPr>
              <w:pStyle w:val="TableParagraph"/>
              <w:spacing w:before="87"/>
              <w:ind w:left="127"/>
              <w:rPr>
                <w:b/>
                <w:sz w:val="23"/>
              </w:rPr>
            </w:pPr>
            <w:r>
              <w:rPr>
                <w:b/>
                <w:color w:val="36363A"/>
                <w:spacing w:val="-1"/>
                <w:w w:val="105"/>
                <w:sz w:val="23"/>
              </w:rPr>
              <w:t>Regulatory</w:t>
            </w:r>
            <w:r>
              <w:rPr>
                <w:b/>
                <w:color w:val="36363A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6363A"/>
                <w:w w:val="105"/>
                <w:sz w:val="23"/>
              </w:rPr>
              <w:t>Functions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6A" w:rsidRDefault="003F326A" w:rsidP="007549E6">
            <w:pPr>
              <w:pStyle w:val="TableParagraph"/>
              <w:tabs>
                <w:tab w:val="left" w:pos="3863"/>
              </w:tabs>
              <w:spacing w:before="0" w:line="184" w:lineRule="auto"/>
              <w:ind w:left="101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BCBCC8"/>
                <w:sz w:val="12"/>
              </w:rPr>
              <w:t>--</w:t>
            </w:r>
            <w:r>
              <w:rPr>
                <w:rFonts w:ascii="Times New Roman"/>
                <w:color w:val="BCBCC8"/>
                <w:sz w:val="12"/>
              </w:rPr>
              <w:tab/>
            </w:r>
            <w:r>
              <w:rPr>
                <w:rFonts w:ascii="Times New Roman"/>
                <w:color w:val="BCBCC8"/>
                <w:position w:val="1"/>
                <w:sz w:val="12"/>
              </w:rPr>
              <w:t xml:space="preserve">-    </w:t>
            </w:r>
            <w:r>
              <w:rPr>
                <w:rFonts w:ascii="Times New Roman"/>
                <w:color w:val="BCBCC8"/>
                <w:spacing w:val="16"/>
                <w:position w:val="1"/>
                <w:sz w:val="12"/>
              </w:rPr>
              <w:t xml:space="preserve"> </w:t>
            </w:r>
            <w:r>
              <w:rPr>
                <w:rFonts w:ascii="Times New Roman"/>
                <w:color w:val="7C7E82"/>
                <w:position w:val="5"/>
                <w:sz w:val="12"/>
              </w:rPr>
              <w:t>-</w:t>
            </w:r>
          </w:p>
        </w:tc>
      </w:tr>
      <w:tr w:rsidR="003F326A" w:rsidTr="003F326A">
        <w:trPr>
          <w:trHeight w:val="42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6A" w:rsidRDefault="003F326A" w:rsidP="007549E6">
            <w:pPr>
              <w:pStyle w:val="TableParagraph"/>
              <w:spacing w:before="96"/>
              <w:ind w:left="36"/>
              <w:jc w:val="center"/>
            </w:pPr>
            <w:r>
              <w:rPr>
                <w:color w:val="4F4F4F"/>
                <w:w w:val="104"/>
              </w:rPr>
              <w:t>1</w:t>
            </w:r>
          </w:p>
        </w:tc>
        <w:tc>
          <w:tcPr>
            <w:tcW w:w="8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6A" w:rsidRDefault="003F326A" w:rsidP="007549E6">
            <w:pPr>
              <w:pStyle w:val="TableParagraph"/>
              <w:spacing w:before="96"/>
              <w:ind w:left="120"/>
            </w:pPr>
            <w:r>
              <w:rPr>
                <w:color w:val="36363A"/>
                <w:w w:val="110"/>
              </w:rPr>
              <w:t>Approval</w:t>
            </w:r>
            <w:r>
              <w:rPr>
                <w:color w:val="36363A"/>
                <w:spacing w:val="7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of</w:t>
            </w:r>
            <w:r>
              <w:rPr>
                <w:color w:val="36363A"/>
                <w:spacing w:val="-8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Products</w:t>
            </w:r>
            <w:r>
              <w:rPr>
                <w:color w:val="36363A"/>
                <w:spacing w:val="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Relating to</w:t>
            </w:r>
            <w:r>
              <w:rPr>
                <w:color w:val="36363A"/>
                <w:spacing w:val="-4"/>
                <w:w w:val="110"/>
              </w:rPr>
              <w:t xml:space="preserve"> </w:t>
            </w:r>
            <w:r>
              <w:rPr>
                <w:color w:val="6B6B70"/>
                <w:w w:val="110"/>
              </w:rPr>
              <w:t>:</w:t>
            </w:r>
          </w:p>
        </w:tc>
      </w:tr>
      <w:tr w:rsidR="003F326A" w:rsidTr="003F326A">
        <w:trPr>
          <w:trHeight w:val="432"/>
        </w:trPr>
        <w:tc>
          <w:tcPr>
            <w:tcW w:w="833" w:type="dxa"/>
            <w:tcBorders>
              <w:top w:val="single" w:sz="4" w:space="0" w:color="auto"/>
            </w:tcBorders>
          </w:tcPr>
          <w:p w:rsidR="003F326A" w:rsidRDefault="003F326A" w:rsidP="007549E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834" w:type="dxa"/>
            <w:gridSpan w:val="2"/>
            <w:tcBorders>
              <w:top w:val="single" w:sz="4" w:space="0" w:color="auto"/>
            </w:tcBorders>
          </w:tcPr>
          <w:p w:rsidR="003F326A" w:rsidRDefault="003F326A" w:rsidP="007549E6">
            <w:pPr>
              <w:pStyle w:val="TableParagraph"/>
              <w:spacing w:before="96"/>
              <w:ind w:left="593"/>
            </w:pPr>
            <w:r>
              <w:rPr>
                <w:color w:val="36363A"/>
                <w:w w:val="105"/>
              </w:rPr>
              <w:t>a)</w:t>
            </w:r>
            <w:r>
              <w:rPr>
                <w:color w:val="36363A"/>
                <w:spacing w:val="18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Health</w:t>
            </w:r>
          </w:p>
        </w:tc>
      </w:tr>
      <w:tr w:rsidR="003F326A" w:rsidTr="007549E6">
        <w:trPr>
          <w:trHeight w:val="427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spacing w:before="96"/>
              <w:ind w:left="586"/>
            </w:pPr>
            <w:r>
              <w:rPr>
                <w:color w:val="36363A"/>
                <w:w w:val="110"/>
              </w:rPr>
              <w:t>b)</w:t>
            </w:r>
            <w:r>
              <w:rPr>
                <w:color w:val="36363A"/>
                <w:spacing w:val="-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Personal</w:t>
            </w:r>
            <w:r>
              <w:rPr>
                <w:color w:val="36363A"/>
                <w:spacing w:val="-2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Accident</w:t>
            </w:r>
          </w:p>
        </w:tc>
      </w:tr>
      <w:tr w:rsidR="003F326A" w:rsidTr="007549E6">
        <w:trPr>
          <w:trHeight w:val="432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592"/>
            </w:pPr>
            <w:r>
              <w:rPr>
                <w:color w:val="36363A"/>
                <w:w w:val="105"/>
              </w:rPr>
              <w:t>c</w:t>
            </w:r>
            <w:r>
              <w:rPr>
                <w:color w:val="4F4F4F"/>
                <w:w w:val="105"/>
              </w:rPr>
              <w:t>)</w:t>
            </w:r>
            <w:r>
              <w:rPr>
                <w:color w:val="4F4F4F"/>
                <w:spacing w:val="25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Marine</w:t>
            </w:r>
          </w:p>
        </w:tc>
      </w:tr>
      <w:tr w:rsidR="003F326A" w:rsidTr="007549E6">
        <w:trPr>
          <w:trHeight w:val="432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589"/>
            </w:pPr>
            <w:r>
              <w:rPr>
                <w:color w:val="36363A"/>
                <w:w w:val="110"/>
              </w:rPr>
              <w:t>d)</w:t>
            </w:r>
            <w:r>
              <w:rPr>
                <w:color w:val="36363A"/>
                <w:spacing w:val="-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Packaged</w:t>
            </w:r>
            <w:r>
              <w:rPr>
                <w:color w:val="36363A"/>
                <w:spacing w:val="7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Products</w:t>
            </w:r>
          </w:p>
        </w:tc>
      </w:tr>
      <w:tr w:rsidR="003F326A" w:rsidTr="007549E6">
        <w:trPr>
          <w:trHeight w:val="432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96"/>
              <w:ind w:left="32"/>
              <w:jc w:val="center"/>
            </w:pPr>
            <w:r>
              <w:rPr>
                <w:color w:val="6B6B70"/>
                <w:w w:val="104"/>
              </w:rPr>
              <w:t>2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121"/>
            </w:pPr>
            <w:r>
              <w:rPr>
                <w:color w:val="36363A"/>
                <w:w w:val="110"/>
              </w:rPr>
              <w:t>Handling</w:t>
            </w:r>
            <w:r>
              <w:rPr>
                <w:color w:val="36363A"/>
                <w:spacing w:val="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Complaints</w:t>
            </w:r>
            <w:r>
              <w:rPr>
                <w:color w:val="36363A"/>
                <w:spacing w:val="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with</w:t>
            </w:r>
            <w:r>
              <w:rPr>
                <w:color w:val="36363A"/>
                <w:spacing w:val="-3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regard</w:t>
            </w:r>
            <w:r>
              <w:rPr>
                <w:color w:val="36363A"/>
                <w:spacing w:val="-8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to</w:t>
            </w:r>
            <w:r>
              <w:rPr>
                <w:color w:val="36363A"/>
                <w:spacing w:val="-8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Health</w:t>
            </w:r>
            <w:r>
              <w:rPr>
                <w:color w:val="36363A"/>
                <w:spacing w:val="-1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Insurance</w:t>
            </w:r>
            <w:r>
              <w:rPr>
                <w:color w:val="36363A"/>
                <w:spacing w:val="-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Concepts</w:t>
            </w:r>
          </w:p>
        </w:tc>
      </w:tr>
      <w:tr w:rsidR="003F326A" w:rsidTr="007549E6">
        <w:trPr>
          <w:trHeight w:val="432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ind w:left="34"/>
              <w:jc w:val="center"/>
            </w:pPr>
            <w:r>
              <w:rPr>
                <w:color w:val="36363A"/>
                <w:w w:val="110"/>
              </w:rPr>
              <w:t>3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122"/>
            </w:pPr>
            <w:r>
              <w:rPr>
                <w:color w:val="36363A"/>
                <w:w w:val="110"/>
              </w:rPr>
              <w:t>Granting</w:t>
            </w:r>
            <w:r>
              <w:rPr>
                <w:color w:val="36363A"/>
                <w:spacing w:val="-8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TPA</w:t>
            </w:r>
            <w:r>
              <w:rPr>
                <w:color w:val="36363A"/>
                <w:spacing w:val="-5"/>
                <w:w w:val="110"/>
              </w:rPr>
              <w:t xml:space="preserve"> </w:t>
            </w:r>
            <w:proofErr w:type="spellStart"/>
            <w:r>
              <w:rPr>
                <w:color w:val="36363A"/>
                <w:w w:val="110"/>
              </w:rPr>
              <w:t>Licences</w:t>
            </w:r>
            <w:proofErr w:type="spellEnd"/>
            <w:r>
              <w:rPr>
                <w:color w:val="36363A"/>
                <w:spacing w:val="-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(Fresh</w:t>
            </w:r>
            <w:r>
              <w:rPr>
                <w:color w:val="36363A"/>
                <w:spacing w:val="-7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and</w:t>
            </w:r>
            <w:r>
              <w:rPr>
                <w:color w:val="36363A"/>
                <w:spacing w:val="-12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Renewal)</w:t>
            </w:r>
          </w:p>
        </w:tc>
      </w:tr>
      <w:tr w:rsidR="003F326A" w:rsidTr="007549E6">
        <w:trPr>
          <w:trHeight w:val="744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6"/>
              <w:rPr>
                <w:b/>
              </w:rPr>
            </w:pPr>
          </w:p>
          <w:p w:rsidR="003F326A" w:rsidRDefault="003F326A" w:rsidP="007549E6">
            <w:pPr>
              <w:pStyle w:val="TableParagraph"/>
              <w:spacing w:before="1"/>
              <w:ind w:left="283" w:right="255"/>
              <w:jc w:val="center"/>
            </w:pPr>
            <w:r>
              <w:rPr>
                <w:color w:val="36363A"/>
                <w:w w:val="105"/>
              </w:rPr>
              <w:t>4</w:t>
            </w:r>
            <w:r>
              <w:rPr>
                <w:color w:val="6B6B70"/>
                <w:w w:val="105"/>
              </w:rPr>
              <w:t>.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spacing w:before="120" w:line="259" w:lineRule="auto"/>
              <w:ind w:left="119" w:right="1313" w:firstLine="1"/>
            </w:pPr>
            <w:r>
              <w:rPr>
                <w:color w:val="36363A"/>
                <w:w w:val="110"/>
              </w:rPr>
              <w:t>Handling TPA Grievance from Hospitals (Since 2010, grievance from</w:t>
            </w:r>
            <w:r>
              <w:rPr>
                <w:color w:val="36363A"/>
                <w:spacing w:val="-6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policyholders</w:t>
            </w:r>
            <w:r>
              <w:rPr>
                <w:color w:val="36363A"/>
                <w:spacing w:val="1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is</w:t>
            </w:r>
            <w:r>
              <w:rPr>
                <w:color w:val="36363A"/>
                <w:spacing w:val="-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transferred</w:t>
            </w:r>
            <w:r>
              <w:rPr>
                <w:color w:val="36363A"/>
                <w:spacing w:val="10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to</w:t>
            </w:r>
            <w:r>
              <w:rPr>
                <w:color w:val="36363A"/>
                <w:spacing w:val="-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Consumer</w:t>
            </w:r>
            <w:r>
              <w:rPr>
                <w:color w:val="36363A"/>
                <w:spacing w:val="3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Affairs</w:t>
            </w:r>
            <w:r>
              <w:rPr>
                <w:color w:val="36363A"/>
                <w:spacing w:val="10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Department)</w:t>
            </w:r>
          </w:p>
        </w:tc>
      </w:tr>
      <w:tr w:rsidR="003F326A" w:rsidTr="007549E6">
        <w:trPr>
          <w:trHeight w:val="432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ind w:left="285" w:right="251"/>
              <w:jc w:val="center"/>
            </w:pPr>
            <w:r>
              <w:rPr>
                <w:color w:val="36363A"/>
                <w:w w:val="105"/>
              </w:rPr>
              <w:t>5</w:t>
            </w:r>
            <w:r>
              <w:rPr>
                <w:color w:val="7C7E82"/>
                <w:w w:val="105"/>
              </w:rPr>
              <w:t>.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120"/>
            </w:pPr>
            <w:r>
              <w:rPr>
                <w:color w:val="36363A"/>
                <w:w w:val="110"/>
              </w:rPr>
              <w:t>Approving</w:t>
            </w:r>
            <w:r>
              <w:rPr>
                <w:color w:val="36363A"/>
                <w:spacing w:val="2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Change</w:t>
            </w:r>
            <w:r>
              <w:rPr>
                <w:color w:val="36363A"/>
                <w:spacing w:val="-3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in</w:t>
            </w:r>
            <w:r>
              <w:rPr>
                <w:color w:val="36363A"/>
                <w:spacing w:val="-8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Shareholding</w:t>
            </w:r>
            <w:r>
              <w:rPr>
                <w:color w:val="36363A"/>
                <w:spacing w:val="1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with</w:t>
            </w:r>
            <w:r>
              <w:rPr>
                <w:color w:val="36363A"/>
                <w:spacing w:val="-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regard</w:t>
            </w:r>
            <w:r>
              <w:rPr>
                <w:color w:val="36363A"/>
                <w:spacing w:val="-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to</w:t>
            </w:r>
            <w:r>
              <w:rPr>
                <w:color w:val="36363A"/>
                <w:spacing w:val="-7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TPA's</w:t>
            </w:r>
          </w:p>
        </w:tc>
      </w:tr>
      <w:tr w:rsidR="003F326A" w:rsidTr="007549E6">
        <w:trPr>
          <w:trHeight w:val="432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96"/>
              <w:ind w:left="282" w:right="255"/>
              <w:jc w:val="center"/>
            </w:pPr>
            <w:r>
              <w:rPr>
                <w:color w:val="36363A"/>
                <w:w w:val="110"/>
              </w:rPr>
              <w:t>6</w:t>
            </w:r>
            <w:r>
              <w:rPr>
                <w:color w:val="4F4F4F"/>
                <w:w w:val="110"/>
              </w:rPr>
              <w:t>.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118"/>
            </w:pPr>
            <w:r>
              <w:rPr>
                <w:color w:val="36363A"/>
                <w:w w:val="110"/>
              </w:rPr>
              <w:t>Initiating</w:t>
            </w:r>
            <w:r>
              <w:rPr>
                <w:color w:val="36363A"/>
                <w:spacing w:val="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suitable actions</w:t>
            </w:r>
            <w:r>
              <w:rPr>
                <w:color w:val="36363A"/>
                <w:spacing w:val="-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with</w:t>
            </w:r>
            <w:r>
              <w:rPr>
                <w:color w:val="36363A"/>
                <w:spacing w:val="-7"/>
                <w:w w:val="110"/>
              </w:rPr>
              <w:t xml:space="preserve"> </w:t>
            </w:r>
            <w:r>
              <w:rPr>
                <w:color w:val="4F4F4F"/>
                <w:w w:val="110"/>
              </w:rPr>
              <w:t>r</w:t>
            </w:r>
            <w:r>
              <w:rPr>
                <w:color w:val="36363A"/>
                <w:w w:val="110"/>
              </w:rPr>
              <w:t>egard</w:t>
            </w:r>
            <w:r>
              <w:rPr>
                <w:color w:val="36363A"/>
                <w:spacing w:val="-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to</w:t>
            </w:r>
            <w:r>
              <w:rPr>
                <w:color w:val="36363A"/>
                <w:spacing w:val="-3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Inspections</w:t>
            </w:r>
            <w:r>
              <w:rPr>
                <w:color w:val="36363A"/>
                <w:spacing w:val="9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of</w:t>
            </w:r>
            <w:r>
              <w:rPr>
                <w:color w:val="36363A"/>
                <w:spacing w:val="-1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TPA</w:t>
            </w:r>
          </w:p>
        </w:tc>
      </w:tr>
      <w:tr w:rsidR="003F326A" w:rsidTr="007549E6">
        <w:trPr>
          <w:trHeight w:val="1605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F326A" w:rsidRDefault="003F326A" w:rsidP="007549E6">
            <w:pPr>
              <w:pStyle w:val="TableParagraph"/>
              <w:spacing w:before="0"/>
              <w:rPr>
                <w:b/>
                <w:sz w:val="24"/>
              </w:rPr>
            </w:pPr>
          </w:p>
          <w:p w:rsidR="003F326A" w:rsidRDefault="003F326A" w:rsidP="007549E6">
            <w:pPr>
              <w:pStyle w:val="TableParagraph"/>
              <w:spacing w:before="140"/>
              <w:ind w:left="280" w:right="255"/>
              <w:jc w:val="center"/>
            </w:pPr>
            <w:r>
              <w:rPr>
                <w:color w:val="4F4F4F"/>
                <w:w w:val="110"/>
              </w:rPr>
              <w:t>7</w:t>
            </w:r>
            <w:r>
              <w:rPr>
                <w:color w:val="7C7E82"/>
                <w:w w:val="110"/>
              </w:rPr>
              <w:t>.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spacing w:before="139"/>
              <w:ind w:left="118"/>
            </w:pPr>
            <w:r>
              <w:rPr>
                <w:color w:val="36363A"/>
                <w:w w:val="110"/>
              </w:rPr>
              <w:t>Others</w:t>
            </w:r>
            <w:r>
              <w:rPr>
                <w:color w:val="4F4F4F"/>
                <w:w w:val="110"/>
              </w:rPr>
              <w:t>:</w:t>
            </w:r>
          </w:p>
          <w:p w:rsidR="003F326A" w:rsidRDefault="003F326A" w:rsidP="003F326A">
            <w:pPr>
              <w:pStyle w:val="TableParagraph"/>
              <w:numPr>
                <w:ilvl w:val="0"/>
                <w:numId w:val="6"/>
              </w:numPr>
              <w:tabs>
                <w:tab w:val="left" w:pos="1207"/>
                <w:tab w:val="left" w:pos="1208"/>
              </w:tabs>
              <w:spacing w:before="22" w:line="264" w:lineRule="auto"/>
              <w:ind w:right="463" w:hanging="722"/>
            </w:pPr>
            <w:r>
              <w:rPr>
                <w:color w:val="36363A"/>
                <w:w w:val="110"/>
              </w:rPr>
              <w:t>TPA's submit all the Service Level Agreements with insurers to the</w:t>
            </w:r>
            <w:r>
              <w:rPr>
                <w:color w:val="36363A"/>
                <w:spacing w:val="-6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Authority.</w:t>
            </w:r>
            <w:r>
              <w:rPr>
                <w:color w:val="36363A"/>
                <w:spacing w:val="2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No analysis</w:t>
            </w:r>
            <w:r>
              <w:rPr>
                <w:color w:val="36363A"/>
                <w:spacing w:val="17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is</w:t>
            </w:r>
            <w:r>
              <w:rPr>
                <w:color w:val="36363A"/>
                <w:spacing w:val="-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being</w:t>
            </w:r>
            <w:r>
              <w:rPr>
                <w:color w:val="36363A"/>
                <w:spacing w:val="8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made.</w:t>
            </w:r>
          </w:p>
          <w:p w:rsidR="003F326A" w:rsidRDefault="003F326A" w:rsidP="003F326A">
            <w:pPr>
              <w:pStyle w:val="TableParagraph"/>
              <w:numPr>
                <w:ilvl w:val="0"/>
                <w:numId w:val="6"/>
              </w:numPr>
              <w:tabs>
                <w:tab w:val="left" w:pos="1202"/>
                <w:tab w:val="left" w:pos="1203"/>
              </w:tabs>
              <w:spacing w:before="0" w:line="259" w:lineRule="auto"/>
              <w:ind w:left="1204" w:right="220" w:hanging="723"/>
            </w:pPr>
            <w:r>
              <w:rPr>
                <w:color w:val="36363A"/>
                <w:w w:val="105"/>
              </w:rPr>
              <w:t>TPA's</w:t>
            </w:r>
            <w:r>
              <w:rPr>
                <w:color w:val="36363A"/>
                <w:spacing w:val="36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submit</w:t>
            </w:r>
            <w:r>
              <w:rPr>
                <w:color w:val="36363A"/>
                <w:spacing w:val="34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Annual</w:t>
            </w:r>
            <w:r>
              <w:rPr>
                <w:color w:val="36363A"/>
                <w:spacing w:val="32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Repo</w:t>
            </w:r>
            <w:r>
              <w:rPr>
                <w:color w:val="36363A"/>
                <w:spacing w:val="-37"/>
                <w:w w:val="105"/>
              </w:rPr>
              <w:t xml:space="preserve"> </w:t>
            </w:r>
            <w:proofErr w:type="spellStart"/>
            <w:r>
              <w:rPr>
                <w:color w:val="36363A"/>
                <w:w w:val="105"/>
              </w:rPr>
              <w:t>rts</w:t>
            </w:r>
            <w:proofErr w:type="spellEnd"/>
            <w:r>
              <w:rPr>
                <w:color w:val="4F4F4F"/>
                <w:w w:val="105"/>
              </w:rPr>
              <w:t>,</w:t>
            </w:r>
            <w:r>
              <w:rPr>
                <w:color w:val="4F4F4F"/>
                <w:spacing w:val="26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which</w:t>
            </w:r>
            <w:r>
              <w:rPr>
                <w:color w:val="36363A"/>
                <w:spacing w:val="25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are</w:t>
            </w:r>
            <w:r>
              <w:rPr>
                <w:color w:val="36363A"/>
                <w:spacing w:val="19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not</w:t>
            </w:r>
            <w:r>
              <w:rPr>
                <w:color w:val="36363A"/>
                <w:spacing w:val="28"/>
                <w:w w:val="105"/>
              </w:rPr>
              <w:t xml:space="preserve"> </w:t>
            </w:r>
            <w:proofErr w:type="spellStart"/>
            <w:r>
              <w:rPr>
                <w:color w:val="36363A"/>
                <w:w w:val="105"/>
              </w:rPr>
              <w:t>analysed</w:t>
            </w:r>
            <w:proofErr w:type="spellEnd"/>
            <w:r>
              <w:rPr>
                <w:color w:val="36363A"/>
                <w:spacing w:val="39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and</w:t>
            </w:r>
            <w:r>
              <w:rPr>
                <w:color w:val="36363A"/>
                <w:spacing w:val="23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placed</w:t>
            </w:r>
            <w:r>
              <w:rPr>
                <w:color w:val="36363A"/>
                <w:spacing w:val="30"/>
                <w:w w:val="105"/>
              </w:rPr>
              <w:t xml:space="preserve"> </w:t>
            </w:r>
            <w:r>
              <w:rPr>
                <w:color w:val="36363A"/>
                <w:w w:val="105"/>
              </w:rPr>
              <w:t>for</w:t>
            </w:r>
            <w:r>
              <w:rPr>
                <w:color w:val="36363A"/>
                <w:spacing w:val="-61"/>
                <w:w w:val="105"/>
              </w:rPr>
              <w:t xml:space="preserve"> </w:t>
            </w:r>
            <w:r>
              <w:rPr>
                <w:color w:val="36363A"/>
                <w:w w:val="110"/>
              </w:rPr>
              <w:t>the</w:t>
            </w:r>
            <w:r>
              <w:rPr>
                <w:color w:val="36363A"/>
                <w:spacing w:val="12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notice</w:t>
            </w:r>
            <w:r>
              <w:rPr>
                <w:color w:val="36363A"/>
                <w:spacing w:val="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of</w:t>
            </w:r>
            <w:r>
              <w:rPr>
                <w:color w:val="36363A"/>
                <w:spacing w:val="-2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Member</w:t>
            </w:r>
            <w:r>
              <w:rPr>
                <w:color w:val="36363A"/>
                <w:spacing w:val="1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and</w:t>
            </w:r>
            <w:r>
              <w:rPr>
                <w:color w:val="36363A"/>
                <w:spacing w:val="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Chairman.</w:t>
            </w:r>
          </w:p>
        </w:tc>
      </w:tr>
      <w:tr w:rsidR="003F326A" w:rsidTr="007549E6">
        <w:trPr>
          <w:trHeight w:val="432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87"/>
              <w:ind w:left="283" w:right="255"/>
              <w:jc w:val="center"/>
              <w:rPr>
                <w:sz w:val="24"/>
              </w:rPr>
            </w:pPr>
            <w:r>
              <w:rPr>
                <w:color w:val="4F4F4F"/>
                <w:w w:val="90"/>
                <w:sz w:val="24"/>
              </w:rPr>
              <w:t>8.</w:t>
            </w:r>
            <w:r>
              <w:rPr>
                <w:color w:val="9A9A9C"/>
                <w:w w:val="90"/>
                <w:sz w:val="24"/>
              </w:rPr>
              <w:t>.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122"/>
            </w:pPr>
            <w:r>
              <w:rPr>
                <w:color w:val="36363A"/>
                <w:w w:val="110"/>
              </w:rPr>
              <w:t>Nodal</w:t>
            </w:r>
            <w:r>
              <w:rPr>
                <w:color w:val="36363A"/>
                <w:spacing w:val="-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Officer</w:t>
            </w:r>
            <w:r>
              <w:rPr>
                <w:color w:val="36363A"/>
                <w:spacing w:val="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for</w:t>
            </w:r>
            <w:r>
              <w:rPr>
                <w:color w:val="4F4F4F"/>
                <w:w w:val="110"/>
              </w:rPr>
              <w:t>:</w:t>
            </w:r>
          </w:p>
        </w:tc>
      </w:tr>
      <w:tr w:rsidR="003F326A" w:rsidTr="007549E6">
        <w:trPr>
          <w:trHeight w:val="2644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4424" w:type="dxa"/>
          </w:tcPr>
          <w:p w:rsidR="003F326A" w:rsidRDefault="003F326A" w:rsidP="003F326A">
            <w:pPr>
              <w:pStyle w:val="TableParagraph"/>
              <w:numPr>
                <w:ilvl w:val="0"/>
                <w:numId w:val="5"/>
              </w:numPr>
              <w:tabs>
                <w:tab w:val="left" w:pos="667"/>
              </w:tabs>
              <w:spacing w:before="24"/>
              <w:ind w:hanging="363"/>
            </w:pPr>
            <w:r>
              <w:rPr>
                <w:color w:val="36363A"/>
                <w:w w:val="110"/>
              </w:rPr>
              <w:t>National</w:t>
            </w:r>
            <w:r>
              <w:rPr>
                <w:color w:val="36363A"/>
                <w:spacing w:val="-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Insurance</w:t>
            </w:r>
          </w:p>
          <w:p w:rsidR="003F326A" w:rsidRDefault="003F326A" w:rsidP="003F326A">
            <w:pPr>
              <w:pStyle w:val="TableParagraph"/>
              <w:numPr>
                <w:ilvl w:val="0"/>
                <w:numId w:val="5"/>
              </w:numPr>
              <w:tabs>
                <w:tab w:val="left" w:pos="666"/>
              </w:tabs>
              <w:spacing w:before="26"/>
              <w:ind w:left="665" w:hanging="364"/>
            </w:pPr>
            <w:r>
              <w:rPr>
                <w:color w:val="36363A"/>
                <w:w w:val="110"/>
              </w:rPr>
              <w:t>ECGC</w:t>
            </w:r>
          </w:p>
          <w:p w:rsidR="003F326A" w:rsidRDefault="003F326A" w:rsidP="003F326A">
            <w:pPr>
              <w:pStyle w:val="TableParagraph"/>
              <w:numPr>
                <w:ilvl w:val="0"/>
                <w:numId w:val="5"/>
              </w:numPr>
              <w:tabs>
                <w:tab w:val="left" w:pos="667"/>
              </w:tabs>
              <w:spacing w:before="21"/>
              <w:ind w:hanging="364"/>
            </w:pPr>
            <w:r>
              <w:rPr>
                <w:color w:val="36363A"/>
                <w:w w:val="110"/>
              </w:rPr>
              <w:t>Bajaj</w:t>
            </w:r>
            <w:r>
              <w:rPr>
                <w:color w:val="36363A"/>
                <w:spacing w:val="-8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Allianz</w:t>
            </w:r>
          </w:p>
          <w:p w:rsidR="003F326A" w:rsidRDefault="003F326A" w:rsidP="003F326A">
            <w:pPr>
              <w:pStyle w:val="TableParagraph"/>
              <w:numPr>
                <w:ilvl w:val="0"/>
                <w:numId w:val="5"/>
              </w:numPr>
              <w:tabs>
                <w:tab w:val="left" w:pos="667"/>
              </w:tabs>
              <w:spacing w:before="21"/>
              <w:ind w:hanging="367"/>
            </w:pPr>
            <w:proofErr w:type="spellStart"/>
            <w:r>
              <w:rPr>
                <w:color w:val="36363A"/>
                <w:w w:val="110"/>
              </w:rPr>
              <w:t>Bharati</w:t>
            </w:r>
            <w:proofErr w:type="spellEnd"/>
            <w:r>
              <w:rPr>
                <w:color w:val="36363A"/>
                <w:spacing w:val="-4"/>
                <w:w w:val="110"/>
              </w:rPr>
              <w:t xml:space="preserve"> </w:t>
            </w:r>
            <w:proofErr w:type="spellStart"/>
            <w:r>
              <w:rPr>
                <w:color w:val="36363A"/>
                <w:w w:val="110"/>
              </w:rPr>
              <w:t>Axa</w:t>
            </w:r>
            <w:proofErr w:type="spellEnd"/>
          </w:p>
          <w:p w:rsidR="003F326A" w:rsidRDefault="003F326A" w:rsidP="003F326A">
            <w:pPr>
              <w:pStyle w:val="TableParagraph"/>
              <w:numPr>
                <w:ilvl w:val="0"/>
                <w:numId w:val="5"/>
              </w:numPr>
              <w:tabs>
                <w:tab w:val="left" w:pos="663"/>
              </w:tabs>
              <w:spacing w:before="21"/>
              <w:ind w:left="662" w:hanging="364"/>
            </w:pPr>
            <w:r>
              <w:rPr>
                <w:color w:val="36363A"/>
                <w:w w:val="110"/>
              </w:rPr>
              <w:t>ICICI</w:t>
            </w:r>
            <w:r>
              <w:rPr>
                <w:color w:val="36363A"/>
                <w:spacing w:val="-2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Lombard</w:t>
            </w:r>
          </w:p>
          <w:p w:rsidR="003F326A" w:rsidRDefault="003F326A" w:rsidP="003F326A">
            <w:pPr>
              <w:pStyle w:val="TableParagraph"/>
              <w:numPr>
                <w:ilvl w:val="0"/>
                <w:numId w:val="5"/>
              </w:numPr>
              <w:tabs>
                <w:tab w:val="left" w:pos="667"/>
                <w:tab w:val="left" w:pos="669"/>
              </w:tabs>
              <w:spacing w:before="26"/>
              <w:ind w:left="668" w:hanging="369"/>
            </w:pPr>
            <w:r>
              <w:rPr>
                <w:color w:val="36363A"/>
                <w:w w:val="110"/>
              </w:rPr>
              <w:t>Star</w:t>
            </w:r>
            <w:r>
              <w:rPr>
                <w:color w:val="36363A"/>
                <w:spacing w:val="-3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Health</w:t>
            </w:r>
          </w:p>
          <w:p w:rsidR="003F326A" w:rsidRDefault="003F326A" w:rsidP="003F326A">
            <w:pPr>
              <w:pStyle w:val="TableParagraph"/>
              <w:numPr>
                <w:ilvl w:val="0"/>
                <w:numId w:val="5"/>
              </w:numPr>
              <w:tabs>
                <w:tab w:val="left" w:pos="665"/>
              </w:tabs>
              <w:spacing w:before="26"/>
              <w:ind w:left="664" w:hanging="365"/>
            </w:pPr>
            <w:r>
              <w:rPr>
                <w:color w:val="36363A"/>
                <w:w w:val="110"/>
              </w:rPr>
              <w:t>Apollo</w:t>
            </w:r>
            <w:r>
              <w:rPr>
                <w:color w:val="36363A"/>
                <w:spacing w:val="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Munich</w:t>
            </w:r>
          </w:p>
          <w:p w:rsidR="003F326A" w:rsidRDefault="003F326A" w:rsidP="003F326A">
            <w:pPr>
              <w:pStyle w:val="TableParagraph"/>
              <w:numPr>
                <w:ilvl w:val="0"/>
                <w:numId w:val="5"/>
              </w:numPr>
              <w:tabs>
                <w:tab w:val="left" w:pos="668"/>
              </w:tabs>
              <w:spacing w:before="21"/>
              <w:ind w:left="667" w:hanging="361"/>
              <w:rPr>
                <w:b/>
              </w:rPr>
            </w:pPr>
            <w:r>
              <w:rPr>
                <w:b/>
                <w:color w:val="36363A"/>
                <w:w w:val="105"/>
              </w:rPr>
              <w:t>Max</w:t>
            </w:r>
            <w:r>
              <w:rPr>
                <w:b/>
                <w:color w:val="36363A"/>
                <w:spacing w:val="-2"/>
                <w:w w:val="105"/>
              </w:rPr>
              <w:t xml:space="preserve"> </w:t>
            </w:r>
            <w:proofErr w:type="spellStart"/>
            <w:r>
              <w:rPr>
                <w:b/>
                <w:color w:val="36363A"/>
                <w:w w:val="105"/>
              </w:rPr>
              <w:t>Bupa</w:t>
            </w:r>
            <w:proofErr w:type="spellEnd"/>
          </w:p>
        </w:tc>
        <w:tc>
          <w:tcPr>
            <w:tcW w:w="4410" w:type="dxa"/>
          </w:tcPr>
          <w:p w:rsidR="003F326A" w:rsidRDefault="003F326A" w:rsidP="003F326A">
            <w:pPr>
              <w:pStyle w:val="TableParagraph"/>
              <w:numPr>
                <w:ilvl w:val="0"/>
                <w:numId w:val="4"/>
              </w:numPr>
              <w:tabs>
                <w:tab w:val="left" w:pos="1225"/>
                <w:tab w:val="left" w:pos="1226"/>
              </w:tabs>
              <w:spacing w:before="24"/>
              <w:ind w:hanging="548"/>
            </w:pPr>
            <w:r>
              <w:rPr>
                <w:color w:val="36363A"/>
                <w:w w:val="110"/>
              </w:rPr>
              <w:t>Opening of</w:t>
            </w:r>
            <w:r>
              <w:rPr>
                <w:color w:val="36363A"/>
                <w:spacing w:val="-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Branches</w:t>
            </w:r>
          </w:p>
          <w:p w:rsidR="003F326A" w:rsidRDefault="003F326A" w:rsidP="003F326A">
            <w:pPr>
              <w:pStyle w:val="TableParagraph"/>
              <w:numPr>
                <w:ilvl w:val="0"/>
                <w:numId w:val="4"/>
              </w:numPr>
              <w:tabs>
                <w:tab w:val="left" w:pos="1221"/>
                <w:tab w:val="left" w:pos="1222"/>
              </w:tabs>
              <w:spacing w:before="26" w:line="261" w:lineRule="auto"/>
              <w:ind w:left="1221" w:right="135" w:hanging="544"/>
            </w:pPr>
            <w:r>
              <w:rPr>
                <w:color w:val="36363A"/>
                <w:w w:val="110"/>
              </w:rPr>
              <w:t>Approval of Advertisements:</w:t>
            </w:r>
            <w:r>
              <w:rPr>
                <w:color w:val="36363A"/>
                <w:spacing w:val="-6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Approval</w:t>
            </w:r>
            <w:r>
              <w:rPr>
                <w:color w:val="36363A"/>
                <w:spacing w:val="13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of</w:t>
            </w:r>
            <w:r>
              <w:rPr>
                <w:color w:val="36363A"/>
                <w:spacing w:val="-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advertisements</w:t>
            </w:r>
            <w:r>
              <w:rPr>
                <w:color w:val="36363A"/>
                <w:spacing w:val="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is an</w:t>
            </w:r>
            <w:r>
              <w:rPr>
                <w:color w:val="36363A"/>
                <w:spacing w:val="9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area</w:t>
            </w:r>
            <w:r>
              <w:rPr>
                <w:color w:val="36363A"/>
                <w:spacing w:val="12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of</w:t>
            </w:r>
            <w:r>
              <w:rPr>
                <w:color w:val="36363A"/>
                <w:spacing w:val="-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concern.</w:t>
            </w:r>
            <w:r>
              <w:rPr>
                <w:color w:val="36363A"/>
                <w:spacing w:val="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Approval</w:t>
            </w:r>
            <w:r>
              <w:rPr>
                <w:color w:val="36363A"/>
                <w:spacing w:val="10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is</w:t>
            </w:r>
            <w:r>
              <w:rPr>
                <w:color w:val="36363A"/>
                <w:spacing w:val="-3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not</w:t>
            </w:r>
            <w:r>
              <w:rPr>
                <w:color w:val="36363A"/>
                <w:spacing w:val="-3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being</w:t>
            </w:r>
            <w:r>
              <w:rPr>
                <w:color w:val="36363A"/>
                <w:spacing w:val="-2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taken</w:t>
            </w:r>
            <w:r>
              <w:rPr>
                <w:color w:val="36363A"/>
                <w:spacing w:val="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up</w:t>
            </w:r>
            <w:r>
              <w:rPr>
                <w:color w:val="36363A"/>
                <w:spacing w:val="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seriously</w:t>
            </w:r>
          </w:p>
          <w:p w:rsidR="003F326A" w:rsidRDefault="003F326A" w:rsidP="003F326A">
            <w:pPr>
              <w:pStyle w:val="TableParagraph"/>
              <w:numPr>
                <w:ilvl w:val="0"/>
                <w:numId w:val="4"/>
              </w:numPr>
              <w:tabs>
                <w:tab w:val="left" w:pos="1221"/>
                <w:tab w:val="left" w:pos="1222"/>
              </w:tabs>
              <w:spacing w:before="1" w:line="261" w:lineRule="auto"/>
              <w:ind w:left="1226" w:right="553" w:hanging="548"/>
            </w:pPr>
            <w:r>
              <w:rPr>
                <w:color w:val="36363A"/>
                <w:w w:val="110"/>
              </w:rPr>
              <w:t>All miscellaneous issues</w:t>
            </w:r>
            <w:r>
              <w:rPr>
                <w:color w:val="36363A"/>
                <w:spacing w:val="-6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regarding</w:t>
            </w:r>
            <w:r>
              <w:rPr>
                <w:color w:val="36363A"/>
                <w:spacing w:val="18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insurance</w:t>
            </w:r>
            <w:r>
              <w:rPr>
                <w:color w:val="36363A"/>
                <w:spacing w:val="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companies</w:t>
            </w:r>
          </w:p>
        </w:tc>
      </w:tr>
      <w:tr w:rsidR="003F326A" w:rsidTr="007549E6">
        <w:trPr>
          <w:trHeight w:val="552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163"/>
              <w:ind w:left="285" w:right="244"/>
              <w:jc w:val="center"/>
            </w:pPr>
            <w:r>
              <w:rPr>
                <w:color w:val="4F4F4F"/>
                <w:w w:val="110"/>
              </w:rPr>
              <w:t>9</w:t>
            </w:r>
            <w:r>
              <w:rPr>
                <w:color w:val="7C7E82"/>
                <w:w w:val="110"/>
              </w:rPr>
              <w:t>.</w:t>
            </w:r>
          </w:p>
        </w:tc>
        <w:tc>
          <w:tcPr>
            <w:tcW w:w="4424" w:type="dxa"/>
          </w:tcPr>
          <w:p w:rsidR="003F326A" w:rsidRDefault="003F326A" w:rsidP="007549E6">
            <w:pPr>
              <w:pStyle w:val="TableParagraph"/>
              <w:spacing w:before="0" w:line="270" w:lineRule="atLeast"/>
              <w:ind w:left="307" w:right="630" w:hanging="1"/>
            </w:pPr>
            <w:r>
              <w:rPr>
                <w:color w:val="36363A"/>
                <w:w w:val="110"/>
              </w:rPr>
              <w:t>Supporting Legal team in Health</w:t>
            </w:r>
            <w:r>
              <w:rPr>
                <w:color w:val="36363A"/>
                <w:spacing w:val="-6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related</w:t>
            </w:r>
            <w:r>
              <w:rPr>
                <w:color w:val="36363A"/>
                <w:spacing w:val="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areas</w:t>
            </w:r>
          </w:p>
        </w:tc>
        <w:tc>
          <w:tcPr>
            <w:tcW w:w="4410" w:type="dxa"/>
          </w:tcPr>
          <w:p w:rsidR="003F326A" w:rsidRDefault="003F326A" w:rsidP="007549E6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3F326A" w:rsidTr="007549E6">
        <w:trPr>
          <w:trHeight w:val="494"/>
        </w:trPr>
        <w:tc>
          <w:tcPr>
            <w:tcW w:w="9667" w:type="dxa"/>
            <w:gridSpan w:val="3"/>
          </w:tcPr>
          <w:p w:rsidR="003F326A" w:rsidRDefault="003F326A" w:rsidP="007549E6">
            <w:pPr>
              <w:pStyle w:val="TableParagraph"/>
              <w:spacing w:before="125"/>
              <w:ind w:left="122"/>
              <w:rPr>
                <w:b/>
                <w:sz w:val="23"/>
              </w:rPr>
            </w:pPr>
            <w:r>
              <w:rPr>
                <w:b/>
                <w:color w:val="4F4F4F"/>
                <w:w w:val="105"/>
                <w:sz w:val="23"/>
              </w:rPr>
              <w:t>N</w:t>
            </w:r>
            <w:r>
              <w:rPr>
                <w:b/>
                <w:color w:val="36363A"/>
                <w:w w:val="105"/>
                <w:sz w:val="23"/>
              </w:rPr>
              <w:t>on</w:t>
            </w:r>
            <w:r>
              <w:rPr>
                <w:b/>
                <w:color w:val="36363A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6363A"/>
                <w:w w:val="105"/>
                <w:sz w:val="23"/>
              </w:rPr>
              <w:t>Regulatory</w:t>
            </w:r>
            <w:r>
              <w:rPr>
                <w:b/>
                <w:color w:val="36363A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36363A"/>
                <w:w w:val="105"/>
                <w:sz w:val="23"/>
              </w:rPr>
              <w:t>Functions</w:t>
            </w:r>
          </w:p>
        </w:tc>
      </w:tr>
      <w:tr w:rsidR="003F326A" w:rsidTr="007549E6">
        <w:trPr>
          <w:trHeight w:val="427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ind w:left="285" w:right="247"/>
              <w:jc w:val="center"/>
            </w:pPr>
            <w:r>
              <w:rPr>
                <w:color w:val="4F4F4F"/>
                <w:w w:val="105"/>
              </w:rPr>
              <w:t>1</w:t>
            </w:r>
            <w:r>
              <w:rPr>
                <w:color w:val="6B6B70"/>
                <w:w w:val="105"/>
              </w:rPr>
              <w:t>.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126"/>
            </w:pPr>
            <w:proofErr w:type="spellStart"/>
            <w:r>
              <w:rPr>
                <w:color w:val="36363A"/>
                <w:w w:val="115"/>
              </w:rPr>
              <w:t>RTl's</w:t>
            </w:r>
            <w:proofErr w:type="spellEnd"/>
          </w:p>
        </w:tc>
      </w:tr>
      <w:tr w:rsidR="003F326A" w:rsidTr="007549E6">
        <w:trPr>
          <w:trHeight w:val="437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spacing w:before="87"/>
              <w:ind w:left="285" w:right="244"/>
              <w:jc w:val="center"/>
              <w:rPr>
                <w:sz w:val="24"/>
              </w:rPr>
            </w:pPr>
            <w:r>
              <w:rPr>
                <w:color w:val="36363A"/>
                <w:sz w:val="24"/>
              </w:rPr>
              <w:t>2</w:t>
            </w:r>
            <w:r>
              <w:rPr>
                <w:color w:val="6B6B70"/>
                <w:sz w:val="24"/>
              </w:rPr>
              <w:t>.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126"/>
            </w:pPr>
            <w:r>
              <w:rPr>
                <w:color w:val="36363A"/>
                <w:w w:val="110"/>
              </w:rPr>
              <w:t>Representing</w:t>
            </w:r>
            <w:r>
              <w:rPr>
                <w:color w:val="36363A"/>
                <w:spacing w:val="9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various</w:t>
            </w:r>
            <w:r>
              <w:rPr>
                <w:color w:val="36363A"/>
                <w:spacing w:val="-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Multi</w:t>
            </w:r>
            <w:r>
              <w:rPr>
                <w:color w:val="36363A"/>
                <w:spacing w:val="-9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Stakeholder</w:t>
            </w:r>
            <w:r>
              <w:rPr>
                <w:color w:val="36363A"/>
                <w:spacing w:val="8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Groups</w:t>
            </w:r>
            <w:r>
              <w:rPr>
                <w:color w:val="36363A"/>
                <w:spacing w:val="-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on</w:t>
            </w:r>
            <w:r>
              <w:rPr>
                <w:color w:val="36363A"/>
                <w:spacing w:val="-1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Health</w:t>
            </w:r>
            <w:r>
              <w:rPr>
                <w:color w:val="36363A"/>
                <w:spacing w:val="-11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Insurance</w:t>
            </w:r>
          </w:p>
        </w:tc>
      </w:tr>
      <w:tr w:rsidR="003F326A" w:rsidTr="007549E6">
        <w:trPr>
          <w:trHeight w:val="427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ind w:left="285" w:right="235"/>
              <w:jc w:val="center"/>
            </w:pPr>
            <w:r>
              <w:rPr>
                <w:color w:val="36363A"/>
                <w:w w:val="105"/>
              </w:rPr>
              <w:t>3</w:t>
            </w:r>
            <w:r>
              <w:rPr>
                <w:color w:val="7C7E82"/>
                <w:w w:val="105"/>
              </w:rPr>
              <w:t>.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spacing w:before="96"/>
              <w:ind w:left="127"/>
            </w:pPr>
            <w:r>
              <w:rPr>
                <w:color w:val="36363A"/>
                <w:w w:val="110"/>
              </w:rPr>
              <w:t>Member</w:t>
            </w:r>
            <w:r>
              <w:rPr>
                <w:color w:val="36363A"/>
                <w:spacing w:val="4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in</w:t>
            </w:r>
            <w:r>
              <w:rPr>
                <w:color w:val="36363A"/>
                <w:spacing w:val="-3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Internal</w:t>
            </w:r>
            <w:r>
              <w:rPr>
                <w:color w:val="36363A"/>
                <w:spacing w:val="-8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Working</w:t>
            </w:r>
            <w:r>
              <w:rPr>
                <w:color w:val="36363A"/>
                <w:spacing w:val="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Group</w:t>
            </w:r>
          </w:p>
        </w:tc>
      </w:tr>
      <w:tr w:rsidR="003F326A" w:rsidTr="007549E6">
        <w:trPr>
          <w:trHeight w:val="432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ind w:left="285" w:right="229"/>
              <w:jc w:val="center"/>
            </w:pPr>
            <w:r>
              <w:rPr>
                <w:color w:val="36363A"/>
                <w:w w:val="110"/>
              </w:rPr>
              <w:t>4</w:t>
            </w:r>
            <w:r>
              <w:rPr>
                <w:color w:val="7C7E82"/>
                <w:w w:val="110"/>
              </w:rPr>
              <w:t>.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129"/>
            </w:pPr>
            <w:r>
              <w:rPr>
                <w:color w:val="36363A"/>
                <w:w w:val="110"/>
              </w:rPr>
              <w:t>Attending</w:t>
            </w:r>
            <w:r>
              <w:rPr>
                <w:color w:val="36363A"/>
                <w:spacing w:val="-3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Parliament Questions</w:t>
            </w:r>
          </w:p>
        </w:tc>
      </w:tr>
      <w:tr w:rsidR="003F326A" w:rsidTr="007549E6">
        <w:trPr>
          <w:trHeight w:val="422"/>
        </w:trPr>
        <w:tc>
          <w:tcPr>
            <w:tcW w:w="833" w:type="dxa"/>
          </w:tcPr>
          <w:p w:rsidR="003F326A" w:rsidRDefault="003F326A" w:rsidP="007549E6">
            <w:pPr>
              <w:pStyle w:val="TableParagraph"/>
              <w:ind w:left="285" w:right="215"/>
              <w:jc w:val="center"/>
            </w:pPr>
            <w:r>
              <w:rPr>
                <w:color w:val="36363A"/>
                <w:w w:val="110"/>
              </w:rPr>
              <w:t>5</w:t>
            </w:r>
            <w:r>
              <w:rPr>
                <w:color w:val="6B6B70"/>
                <w:w w:val="110"/>
              </w:rPr>
              <w:t>.</w:t>
            </w:r>
          </w:p>
        </w:tc>
        <w:tc>
          <w:tcPr>
            <w:tcW w:w="8834" w:type="dxa"/>
            <w:gridSpan w:val="2"/>
          </w:tcPr>
          <w:p w:rsidR="003F326A" w:rsidRDefault="003F326A" w:rsidP="007549E6">
            <w:pPr>
              <w:pStyle w:val="TableParagraph"/>
              <w:ind w:left="137"/>
            </w:pPr>
            <w:r>
              <w:rPr>
                <w:color w:val="36363A"/>
                <w:w w:val="110"/>
              </w:rPr>
              <w:t>Board</w:t>
            </w:r>
            <w:r>
              <w:rPr>
                <w:color w:val="36363A"/>
                <w:spacing w:val="-2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Member</w:t>
            </w:r>
            <w:r>
              <w:rPr>
                <w:color w:val="36363A"/>
                <w:spacing w:val="5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of</w:t>
            </w:r>
            <w:r>
              <w:rPr>
                <w:color w:val="36363A"/>
                <w:spacing w:val="-6"/>
                <w:w w:val="110"/>
              </w:rPr>
              <w:t xml:space="preserve"> </w:t>
            </w:r>
            <w:r>
              <w:rPr>
                <w:color w:val="36363A"/>
                <w:w w:val="110"/>
              </w:rPr>
              <w:t>NABH</w:t>
            </w:r>
          </w:p>
        </w:tc>
      </w:tr>
    </w:tbl>
    <w:p w:rsidR="003F326A" w:rsidRDefault="003F326A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</w:p>
    <w:p w:rsidR="000D621E" w:rsidRDefault="000D621E" w:rsidP="00993888">
      <w:pPr>
        <w:pStyle w:val="NoSpacing"/>
        <w:rPr>
          <w:b/>
          <w:color w:val="545456"/>
        </w:rPr>
      </w:pPr>
      <w:bookmarkStart w:id="0" w:name="_GoBack"/>
      <w:bookmarkEnd w:id="0"/>
    </w:p>
    <w:sectPr w:rsidR="000D621E" w:rsidSect="0099388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232"/>
    <w:multiLevelType w:val="hybridMultilevel"/>
    <w:tmpl w:val="E9BA4CAA"/>
    <w:lvl w:ilvl="0" w:tplc="918AEE6C">
      <w:start w:val="1"/>
      <w:numFmt w:val="lowerRoman"/>
      <w:lvlText w:val="%1."/>
      <w:lvlJc w:val="left"/>
      <w:pPr>
        <w:ind w:left="2572" w:hanging="2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13336"/>
        <w:spacing w:val="-1"/>
        <w:w w:val="108"/>
        <w:sz w:val="19"/>
        <w:szCs w:val="19"/>
      </w:rPr>
    </w:lvl>
    <w:lvl w:ilvl="1" w:tplc="572CB818">
      <w:numFmt w:val="bullet"/>
      <w:lvlText w:val="•"/>
      <w:lvlJc w:val="left"/>
      <w:pPr>
        <w:ind w:left="2580" w:hanging="206"/>
      </w:pPr>
      <w:rPr>
        <w:rFonts w:hint="default"/>
      </w:rPr>
    </w:lvl>
    <w:lvl w:ilvl="2" w:tplc="F9FA81EE">
      <w:numFmt w:val="bullet"/>
      <w:lvlText w:val="•"/>
      <w:lvlJc w:val="left"/>
      <w:pPr>
        <w:ind w:left="3397" w:hanging="206"/>
      </w:pPr>
      <w:rPr>
        <w:rFonts w:hint="default"/>
      </w:rPr>
    </w:lvl>
    <w:lvl w:ilvl="3" w:tplc="10B8AB0C">
      <w:numFmt w:val="bullet"/>
      <w:lvlText w:val="•"/>
      <w:lvlJc w:val="left"/>
      <w:pPr>
        <w:ind w:left="4215" w:hanging="206"/>
      </w:pPr>
      <w:rPr>
        <w:rFonts w:hint="default"/>
      </w:rPr>
    </w:lvl>
    <w:lvl w:ilvl="4" w:tplc="91922A88">
      <w:numFmt w:val="bullet"/>
      <w:lvlText w:val="•"/>
      <w:lvlJc w:val="left"/>
      <w:pPr>
        <w:ind w:left="5033" w:hanging="206"/>
      </w:pPr>
      <w:rPr>
        <w:rFonts w:hint="default"/>
      </w:rPr>
    </w:lvl>
    <w:lvl w:ilvl="5" w:tplc="15189664">
      <w:numFmt w:val="bullet"/>
      <w:lvlText w:val="•"/>
      <w:lvlJc w:val="left"/>
      <w:pPr>
        <w:ind w:left="5851" w:hanging="206"/>
      </w:pPr>
      <w:rPr>
        <w:rFonts w:hint="default"/>
      </w:rPr>
    </w:lvl>
    <w:lvl w:ilvl="6" w:tplc="F0023E5A">
      <w:numFmt w:val="bullet"/>
      <w:lvlText w:val="•"/>
      <w:lvlJc w:val="left"/>
      <w:pPr>
        <w:ind w:left="6668" w:hanging="206"/>
      </w:pPr>
      <w:rPr>
        <w:rFonts w:hint="default"/>
      </w:rPr>
    </w:lvl>
    <w:lvl w:ilvl="7" w:tplc="51ACC026">
      <w:numFmt w:val="bullet"/>
      <w:lvlText w:val="•"/>
      <w:lvlJc w:val="left"/>
      <w:pPr>
        <w:ind w:left="7486" w:hanging="206"/>
      </w:pPr>
      <w:rPr>
        <w:rFonts w:hint="default"/>
      </w:rPr>
    </w:lvl>
    <w:lvl w:ilvl="8" w:tplc="22603C38">
      <w:numFmt w:val="bullet"/>
      <w:lvlText w:val="•"/>
      <w:lvlJc w:val="left"/>
      <w:pPr>
        <w:ind w:left="8304" w:hanging="206"/>
      </w:pPr>
      <w:rPr>
        <w:rFonts w:hint="default"/>
      </w:rPr>
    </w:lvl>
  </w:abstractNum>
  <w:abstractNum w:abstractNumId="1" w15:restartNumberingAfterBreak="0">
    <w:nsid w:val="09524D91"/>
    <w:multiLevelType w:val="hybridMultilevel"/>
    <w:tmpl w:val="F656DEBA"/>
    <w:lvl w:ilvl="0" w:tplc="17D0FB7E">
      <w:start w:val="1"/>
      <w:numFmt w:val="lowerLetter"/>
      <w:lvlText w:val="%1)"/>
      <w:lvlJc w:val="left"/>
      <w:pPr>
        <w:ind w:left="666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A"/>
        <w:spacing w:val="-1"/>
        <w:w w:val="105"/>
        <w:sz w:val="22"/>
        <w:szCs w:val="22"/>
      </w:rPr>
    </w:lvl>
    <w:lvl w:ilvl="1" w:tplc="AB72AF42">
      <w:numFmt w:val="bullet"/>
      <w:lvlText w:val="•"/>
      <w:lvlJc w:val="left"/>
      <w:pPr>
        <w:ind w:left="1035" w:hanging="362"/>
      </w:pPr>
      <w:rPr>
        <w:rFonts w:hint="default"/>
      </w:rPr>
    </w:lvl>
    <w:lvl w:ilvl="2" w:tplc="F648CC34">
      <w:numFmt w:val="bullet"/>
      <w:lvlText w:val="•"/>
      <w:lvlJc w:val="left"/>
      <w:pPr>
        <w:ind w:left="1410" w:hanging="362"/>
      </w:pPr>
      <w:rPr>
        <w:rFonts w:hint="default"/>
      </w:rPr>
    </w:lvl>
    <w:lvl w:ilvl="3" w:tplc="9E84B218">
      <w:numFmt w:val="bullet"/>
      <w:lvlText w:val="•"/>
      <w:lvlJc w:val="left"/>
      <w:pPr>
        <w:ind w:left="1786" w:hanging="362"/>
      </w:pPr>
      <w:rPr>
        <w:rFonts w:hint="default"/>
      </w:rPr>
    </w:lvl>
    <w:lvl w:ilvl="4" w:tplc="DEEA715C">
      <w:numFmt w:val="bullet"/>
      <w:lvlText w:val="•"/>
      <w:lvlJc w:val="left"/>
      <w:pPr>
        <w:ind w:left="2161" w:hanging="362"/>
      </w:pPr>
      <w:rPr>
        <w:rFonts w:hint="default"/>
      </w:rPr>
    </w:lvl>
    <w:lvl w:ilvl="5" w:tplc="4C4681D2">
      <w:numFmt w:val="bullet"/>
      <w:lvlText w:val="•"/>
      <w:lvlJc w:val="left"/>
      <w:pPr>
        <w:ind w:left="2537" w:hanging="362"/>
      </w:pPr>
      <w:rPr>
        <w:rFonts w:hint="default"/>
      </w:rPr>
    </w:lvl>
    <w:lvl w:ilvl="6" w:tplc="F3B2A914">
      <w:numFmt w:val="bullet"/>
      <w:lvlText w:val="•"/>
      <w:lvlJc w:val="left"/>
      <w:pPr>
        <w:ind w:left="2912" w:hanging="362"/>
      </w:pPr>
      <w:rPr>
        <w:rFonts w:hint="default"/>
      </w:rPr>
    </w:lvl>
    <w:lvl w:ilvl="7" w:tplc="D2C8BDBA">
      <w:numFmt w:val="bullet"/>
      <w:lvlText w:val="•"/>
      <w:lvlJc w:val="left"/>
      <w:pPr>
        <w:ind w:left="3287" w:hanging="362"/>
      </w:pPr>
      <w:rPr>
        <w:rFonts w:hint="default"/>
      </w:rPr>
    </w:lvl>
    <w:lvl w:ilvl="8" w:tplc="16D42C5E">
      <w:numFmt w:val="bullet"/>
      <w:lvlText w:val="•"/>
      <w:lvlJc w:val="left"/>
      <w:pPr>
        <w:ind w:left="3663" w:hanging="362"/>
      </w:pPr>
      <w:rPr>
        <w:rFonts w:hint="default"/>
      </w:rPr>
    </w:lvl>
  </w:abstractNum>
  <w:abstractNum w:abstractNumId="2" w15:restartNumberingAfterBreak="0">
    <w:nsid w:val="2AC211F8"/>
    <w:multiLevelType w:val="hybridMultilevel"/>
    <w:tmpl w:val="00F8A2B2"/>
    <w:lvl w:ilvl="0" w:tplc="38824EEA">
      <w:start w:val="1"/>
      <w:numFmt w:val="decimal"/>
      <w:lvlText w:val="%1."/>
      <w:lvlJc w:val="left"/>
      <w:pPr>
        <w:ind w:left="1501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3134"/>
        <w:spacing w:val="-1"/>
        <w:w w:val="98"/>
        <w:sz w:val="18"/>
        <w:szCs w:val="18"/>
      </w:rPr>
    </w:lvl>
    <w:lvl w:ilvl="1" w:tplc="BDE694CA">
      <w:start w:val="1"/>
      <w:numFmt w:val="lowerLetter"/>
      <w:lvlText w:val="%2."/>
      <w:lvlJc w:val="left"/>
      <w:pPr>
        <w:ind w:left="1500" w:hanging="360"/>
        <w:jc w:val="left"/>
      </w:pPr>
      <w:rPr>
        <w:rFonts w:hint="default"/>
        <w:spacing w:val="-1"/>
        <w:w w:val="109"/>
      </w:rPr>
    </w:lvl>
    <w:lvl w:ilvl="2" w:tplc="762A9286">
      <w:start w:val="1"/>
      <w:numFmt w:val="lowerRoman"/>
      <w:lvlText w:val="(%3)"/>
      <w:lvlJc w:val="left"/>
      <w:pPr>
        <w:ind w:left="2956" w:hanging="7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3134"/>
        <w:spacing w:val="-1"/>
        <w:w w:val="107"/>
        <w:sz w:val="19"/>
        <w:szCs w:val="19"/>
      </w:rPr>
    </w:lvl>
    <w:lvl w:ilvl="3" w:tplc="C598FA3A">
      <w:numFmt w:val="bullet"/>
      <w:lvlText w:val="•"/>
      <w:lvlJc w:val="left"/>
      <w:pPr>
        <w:ind w:left="2960" w:hanging="733"/>
      </w:pPr>
      <w:rPr>
        <w:rFonts w:hint="default"/>
      </w:rPr>
    </w:lvl>
    <w:lvl w:ilvl="4" w:tplc="444200D8">
      <w:numFmt w:val="bullet"/>
      <w:lvlText w:val="•"/>
      <w:lvlJc w:val="left"/>
      <w:pPr>
        <w:ind w:left="3957" w:hanging="733"/>
      </w:pPr>
      <w:rPr>
        <w:rFonts w:hint="default"/>
      </w:rPr>
    </w:lvl>
    <w:lvl w:ilvl="5" w:tplc="AD9EF878">
      <w:numFmt w:val="bullet"/>
      <w:lvlText w:val="•"/>
      <w:lvlJc w:val="left"/>
      <w:pPr>
        <w:ind w:left="4954" w:hanging="733"/>
      </w:pPr>
      <w:rPr>
        <w:rFonts w:hint="default"/>
      </w:rPr>
    </w:lvl>
    <w:lvl w:ilvl="6" w:tplc="C444F3D0">
      <w:numFmt w:val="bullet"/>
      <w:lvlText w:val="•"/>
      <w:lvlJc w:val="left"/>
      <w:pPr>
        <w:ind w:left="5951" w:hanging="733"/>
      </w:pPr>
      <w:rPr>
        <w:rFonts w:hint="default"/>
      </w:rPr>
    </w:lvl>
    <w:lvl w:ilvl="7" w:tplc="F318963A">
      <w:numFmt w:val="bullet"/>
      <w:lvlText w:val="•"/>
      <w:lvlJc w:val="left"/>
      <w:pPr>
        <w:ind w:left="6948" w:hanging="733"/>
      </w:pPr>
      <w:rPr>
        <w:rFonts w:hint="default"/>
      </w:rPr>
    </w:lvl>
    <w:lvl w:ilvl="8" w:tplc="A1F6F32A">
      <w:numFmt w:val="bullet"/>
      <w:lvlText w:val="•"/>
      <w:lvlJc w:val="left"/>
      <w:pPr>
        <w:ind w:left="7945" w:hanging="733"/>
      </w:pPr>
      <w:rPr>
        <w:rFonts w:hint="default"/>
      </w:rPr>
    </w:lvl>
  </w:abstractNum>
  <w:abstractNum w:abstractNumId="3" w15:restartNumberingAfterBreak="0">
    <w:nsid w:val="3A534204"/>
    <w:multiLevelType w:val="hybridMultilevel"/>
    <w:tmpl w:val="B352FB34"/>
    <w:lvl w:ilvl="0" w:tplc="C5968EA4">
      <w:start w:val="1"/>
      <w:numFmt w:val="lowerRoman"/>
      <w:lvlText w:val="(%1)"/>
      <w:lvlJc w:val="left"/>
      <w:pPr>
        <w:ind w:left="1203" w:hanging="7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A"/>
        <w:spacing w:val="-1"/>
        <w:w w:val="106"/>
        <w:sz w:val="22"/>
        <w:szCs w:val="22"/>
      </w:rPr>
    </w:lvl>
    <w:lvl w:ilvl="1" w:tplc="AE0C8BA0">
      <w:numFmt w:val="bullet"/>
      <w:lvlText w:val="•"/>
      <w:lvlJc w:val="left"/>
      <w:pPr>
        <w:ind w:left="1962" w:hanging="726"/>
      </w:pPr>
      <w:rPr>
        <w:rFonts w:hint="default"/>
      </w:rPr>
    </w:lvl>
    <w:lvl w:ilvl="2" w:tplc="F4E0E45E">
      <w:numFmt w:val="bullet"/>
      <w:lvlText w:val="•"/>
      <w:lvlJc w:val="left"/>
      <w:pPr>
        <w:ind w:left="2724" w:hanging="726"/>
      </w:pPr>
      <w:rPr>
        <w:rFonts w:hint="default"/>
      </w:rPr>
    </w:lvl>
    <w:lvl w:ilvl="3" w:tplc="6E80BE6E">
      <w:numFmt w:val="bullet"/>
      <w:lvlText w:val="•"/>
      <w:lvlJc w:val="left"/>
      <w:pPr>
        <w:ind w:left="3487" w:hanging="726"/>
      </w:pPr>
      <w:rPr>
        <w:rFonts w:hint="default"/>
      </w:rPr>
    </w:lvl>
    <w:lvl w:ilvl="4" w:tplc="F54E319E">
      <w:numFmt w:val="bullet"/>
      <w:lvlText w:val="•"/>
      <w:lvlJc w:val="left"/>
      <w:pPr>
        <w:ind w:left="4249" w:hanging="726"/>
      </w:pPr>
      <w:rPr>
        <w:rFonts w:hint="default"/>
      </w:rPr>
    </w:lvl>
    <w:lvl w:ilvl="5" w:tplc="FC947BF4">
      <w:numFmt w:val="bullet"/>
      <w:lvlText w:val="•"/>
      <w:lvlJc w:val="left"/>
      <w:pPr>
        <w:ind w:left="5012" w:hanging="726"/>
      </w:pPr>
      <w:rPr>
        <w:rFonts w:hint="default"/>
      </w:rPr>
    </w:lvl>
    <w:lvl w:ilvl="6" w:tplc="E67009E2">
      <w:numFmt w:val="bullet"/>
      <w:lvlText w:val="•"/>
      <w:lvlJc w:val="left"/>
      <w:pPr>
        <w:ind w:left="5774" w:hanging="726"/>
      </w:pPr>
      <w:rPr>
        <w:rFonts w:hint="default"/>
      </w:rPr>
    </w:lvl>
    <w:lvl w:ilvl="7" w:tplc="97D40B40">
      <w:numFmt w:val="bullet"/>
      <w:lvlText w:val="•"/>
      <w:lvlJc w:val="left"/>
      <w:pPr>
        <w:ind w:left="6536" w:hanging="726"/>
      </w:pPr>
      <w:rPr>
        <w:rFonts w:hint="default"/>
      </w:rPr>
    </w:lvl>
    <w:lvl w:ilvl="8" w:tplc="0CBA8858">
      <w:numFmt w:val="bullet"/>
      <w:lvlText w:val="•"/>
      <w:lvlJc w:val="left"/>
      <w:pPr>
        <w:ind w:left="7299" w:hanging="726"/>
      </w:pPr>
      <w:rPr>
        <w:rFonts w:hint="default"/>
      </w:rPr>
    </w:lvl>
  </w:abstractNum>
  <w:abstractNum w:abstractNumId="4" w15:restartNumberingAfterBreak="0">
    <w:nsid w:val="3EDE1DD7"/>
    <w:multiLevelType w:val="hybridMultilevel"/>
    <w:tmpl w:val="0A607570"/>
    <w:lvl w:ilvl="0" w:tplc="D1B6AE06">
      <w:start w:val="1"/>
      <w:numFmt w:val="lowerRoman"/>
      <w:lvlText w:val="(%1)"/>
      <w:lvlJc w:val="left"/>
      <w:pPr>
        <w:ind w:left="1225" w:hanging="5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363A"/>
        <w:spacing w:val="-1"/>
        <w:w w:val="106"/>
        <w:sz w:val="22"/>
        <w:szCs w:val="22"/>
      </w:rPr>
    </w:lvl>
    <w:lvl w:ilvl="1" w:tplc="D11828B4">
      <w:numFmt w:val="bullet"/>
      <w:lvlText w:val="•"/>
      <w:lvlJc w:val="left"/>
      <w:pPr>
        <w:ind w:left="1538" w:hanging="547"/>
      </w:pPr>
      <w:rPr>
        <w:rFonts w:hint="default"/>
      </w:rPr>
    </w:lvl>
    <w:lvl w:ilvl="2" w:tplc="FF06105E">
      <w:numFmt w:val="bullet"/>
      <w:lvlText w:val="•"/>
      <w:lvlJc w:val="left"/>
      <w:pPr>
        <w:ind w:left="1856" w:hanging="547"/>
      </w:pPr>
      <w:rPr>
        <w:rFonts w:hint="default"/>
      </w:rPr>
    </w:lvl>
    <w:lvl w:ilvl="3" w:tplc="3ED26C64">
      <w:numFmt w:val="bullet"/>
      <w:lvlText w:val="•"/>
      <w:lvlJc w:val="left"/>
      <w:pPr>
        <w:ind w:left="2174" w:hanging="547"/>
      </w:pPr>
      <w:rPr>
        <w:rFonts w:hint="default"/>
      </w:rPr>
    </w:lvl>
    <w:lvl w:ilvl="4" w:tplc="D3FAC872">
      <w:numFmt w:val="bullet"/>
      <w:lvlText w:val="•"/>
      <w:lvlJc w:val="left"/>
      <w:pPr>
        <w:ind w:left="2492" w:hanging="547"/>
      </w:pPr>
      <w:rPr>
        <w:rFonts w:hint="default"/>
      </w:rPr>
    </w:lvl>
    <w:lvl w:ilvl="5" w:tplc="7A1ACCAC">
      <w:numFmt w:val="bullet"/>
      <w:lvlText w:val="•"/>
      <w:lvlJc w:val="left"/>
      <w:pPr>
        <w:ind w:left="2810" w:hanging="547"/>
      </w:pPr>
      <w:rPr>
        <w:rFonts w:hint="default"/>
      </w:rPr>
    </w:lvl>
    <w:lvl w:ilvl="6" w:tplc="9EF49F84">
      <w:numFmt w:val="bullet"/>
      <w:lvlText w:val="•"/>
      <w:lvlJc w:val="left"/>
      <w:pPr>
        <w:ind w:left="3128" w:hanging="547"/>
      </w:pPr>
      <w:rPr>
        <w:rFonts w:hint="default"/>
      </w:rPr>
    </w:lvl>
    <w:lvl w:ilvl="7" w:tplc="2B7E034E">
      <w:numFmt w:val="bullet"/>
      <w:lvlText w:val="•"/>
      <w:lvlJc w:val="left"/>
      <w:pPr>
        <w:ind w:left="3446" w:hanging="547"/>
      </w:pPr>
      <w:rPr>
        <w:rFonts w:hint="default"/>
      </w:rPr>
    </w:lvl>
    <w:lvl w:ilvl="8" w:tplc="1EAE5BA4">
      <w:numFmt w:val="bullet"/>
      <w:lvlText w:val="•"/>
      <w:lvlJc w:val="left"/>
      <w:pPr>
        <w:ind w:left="3764" w:hanging="547"/>
      </w:pPr>
      <w:rPr>
        <w:rFonts w:hint="default"/>
      </w:rPr>
    </w:lvl>
  </w:abstractNum>
  <w:abstractNum w:abstractNumId="5" w15:restartNumberingAfterBreak="0">
    <w:nsid w:val="46E21CBF"/>
    <w:multiLevelType w:val="hybridMultilevel"/>
    <w:tmpl w:val="E15E5F40"/>
    <w:lvl w:ilvl="0" w:tplc="A7FE5206">
      <w:start w:val="1"/>
      <w:numFmt w:val="lowerLetter"/>
      <w:lvlText w:val="%1."/>
      <w:lvlJc w:val="left"/>
      <w:pPr>
        <w:ind w:left="2587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F3134"/>
        <w:spacing w:val="-1"/>
        <w:w w:val="101"/>
        <w:sz w:val="19"/>
        <w:szCs w:val="19"/>
      </w:rPr>
    </w:lvl>
    <w:lvl w:ilvl="1" w:tplc="1DC42DC6">
      <w:numFmt w:val="bullet"/>
      <w:lvlText w:val="•"/>
      <w:lvlJc w:val="left"/>
      <w:pPr>
        <w:ind w:left="3316" w:hanging="364"/>
      </w:pPr>
      <w:rPr>
        <w:rFonts w:hint="default"/>
      </w:rPr>
    </w:lvl>
    <w:lvl w:ilvl="2" w:tplc="6116182A">
      <w:numFmt w:val="bullet"/>
      <w:lvlText w:val="•"/>
      <w:lvlJc w:val="left"/>
      <w:pPr>
        <w:ind w:left="4052" w:hanging="364"/>
      </w:pPr>
      <w:rPr>
        <w:rFonts w:hint="default"/>
      </w:rPr>
    </w:lvl>
    <w:lvl w:ilvl="3" w:tplc="4F4C803E">
      <w:numFmt w:val="bullet"/>
      <w:lvlText w:val="•"/>
      <w:lvlJc w:val="left"/>
      <w:pPr>
        <w:ind w:left="4788" w:hanging="364"/>
      </w:pPr>
      <w:rPr>
        <w:rFonts w:hint="default"/>
      </w:rPr>
    </w:lvl>
    <w:lvl w:ilvl="4" w:tplc="2F54F47C">
      <w:numFmt w:val="bullet"/>
      <w:lvlText w:val="•"/>
      <w:lvlJc w:val="left"/>
      <w:pPr>
        <w:ind w:left="5524" w:hanging="364"/>
      </w:pPr>
      <w:rPr>
        <w:rFonts w:hint="default"/>
      </w:rPr>
    </w:lvl>
    <w:lvl w:ilvl="5" w:tplc="ED36EE62">
      <w:numFmt w:val="bullet"/>
      <w:lvlText w:val="•"/>
      <w:lvlJc w:val="left"/>
      <w:pPr>
        <w:ind w:left="6260" w:hanging="364"/>
      </w:pPr>
      <w:rPr>
        <w:rFonts w:hint="default"/>
      </w:rPr>
    </w:lvl>
    <w:lvl w:ilvl="6" w:tplc="B3FC714E">
      <w:numFmt w:val="bullet"/>
      <w:lvlText w:val="•"/>
      <w:lvlJc w:val="left"/>
      <w:pPr>
        <w:ind w:left="6996" w:hanging="364"/>
      </w:pPr>
      <w:rPr>
        <w:rFonts w:hint="default"/>
      </w:rPr>
    </w:lvl>
    <w:lvl w:ilvl="7" w:tplc="2012AF7A">
      <w:numFmt w:val="bullet"/>
      <w:lvlText w:val="•"/>
      <w:lvlJc w:val="left"/>
      <w:pPr>
        <w:ind w:left="7732" w:hanging="364"/>
      </w:pPr>
      <w:rPr>
        <w:rFonts w:hint="default"/>
      </w:rPr>
    </w:lvl>
    <w:lvl w:ilvl="8" w:tplc="84B8EAB2">
      <w:numFmt w:val="bullet"/>
      <w:lvlText w:val="•"/>
      <w:lvlJc w:val="left"/>
      <w:pPr>
        <w:ind w:left="8468" w:hanging="364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88"/>
    <w:rsid w:val="000D621E"/>
    <w:rsid w:val="00172883"/>
    <w:rsid w:val="003F326A"/>
    <w:rsid w:val="006668C3"/>
    <w:rsid w:val="00993888"/>
    <w:rsid w:val="00B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ABC07-2905-4067-8526-C3BB6975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3888"/>
    <w:pPr>
      <w:widowControl w:val="0"/>
      <w:autoSpaceDE w:val="0"/>
      <w:autoSpaceDN w:val="0"/>
      <w:spacing w:after="0" w:line="240" w:lineRule="auto"/>
    </w:pPr>
    <w:rPr>
      <w:rFonts w:eastAsia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93888"/>
    <w:rPr>
      <w:rFonts w:eastAsia="Arial"/>
      <w:sz w:val="19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993888"/>
    <w:pPr>
      <w:widowControl w:val="0"/>
      <w:autoSpaceDE w:val="0"/>
      <w:autoSpaceDN w:val="0"/>
      <w:spacing w:before="89" w:after="0" w:line="240" w:lineRule="auto"/>
      <w:ind w:left="2630" w:hanging="729"/>
    </w:pPr>
    <w:rPr>
      <w:rFonts w:eastAsia="Arial"/>
      <w:sz w:val="22"/>
      <w:szCs w:val="22"/>
      <w:lang w:val="en-US"/>
    </w:rPr>
  </w:style>
  <w:style w:type="paragraph" w:styleId="NoSpacing">
    <w:name w:val="No Spacing"/>
    <w:uiPriority w:val="1"/>
    <w:qFormat/>
    <w:rsid w:val="0099388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3F326A"/>
    <w:pPr>
      <w:widowControl w:val="0"/>
      <w:autoSpaceDE w:val="0"/>
      <w:autoSpaceDN w:val="0"/>
      <w:spacing w:before="101" w:after="0" w:line="240" w:lineRule="auto"/>
    </w:pPr>
    <w:rPr>
      <w:rFonts w:eastAsia="Arial"/>
      <w:sz w:val="22"/>
      <w:szCs w:val="22"/>
      <w:lang w:val="en-US"/>
    </w:rPr>
  </w:style>
  <w:style w:type="paragraph" w:customStyle="1" w:styleId="tableparagraph0">
    <w:name w:val="tableparagraph"/>
    <w:basedOn w:val="Normal"/>
    <w:rsid w:val="000D6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871E7-2AF5-43C8-A23F-4CC20D177E06}"/>
</file>

<file path=customXml/itemProps2.xml><?xml version="1.0" encoding="utf-8"?>
<ds:datastoreItem xmlns:ds="http://schemas.openxmlformats.org/officeDocument/2006/customXml" ds:itemID="{0AD7E59F-A3CA-473D-B44D-C8937597F448}"/>
</file>

<file path=customXml/itemProps3.xml><?xml version="1.0" encoding="utf-8"?>
<ds:datastoreItem xmlns:ds="http://schemas.openxmlformats.org/officeDocument/2006/customXml" ds:itemID="{E21CECFC-78AA-4D38-B288-C2CB87624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2021-08-29T05:38:00Z</dcterms:created>
  <dcterms:modified xsi:type="dcterms:W3CDTF">2021-08-30T04:19:00Z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0x010100B0FFBE0CF2C5F44286A527C2D2B6DD1C</vt:lpwstr>
  </property>
</Properties>
</file>